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68" w:rsidRPr="003C6DF3" w:rsidRDefault="00F63B68" w:rsidP="00F63B68">
      <w:pPr>
        <w:rPr>
          <w:b/>
          <w:i/>
        </w:rPr>
      </w:pPr>
      <w:bookmarkStart w:id="0" w:name="_Hlk490810686"/>
    </w:p>
    <w:bookmarkEnd w:id="0"/>
    <w:p w:rsidR="0070492F" w:rsidRDefault="00F46E90" w:rsidP="00F63B68">
      <w:pPr>
        <w:ind w:left="720"/>
        <w:rPr>
          <w:rFonts w:eastAsia="Arial Unicode MS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8071D14" wp14:editId="33F357EA">
            <wp:extent cx="6019800" cy="2028825"/>
            <wp:effectExtent l="0" t="0" r="0" b="9525"/>
            <wp:docPr id="1" name="Picture 1" descr="new antet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antet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D8" w:rsidRDefault="00D93BD8" w:rsidP="00D93BD8">
      <w:pPr>
        <w:shd w:val="clear" w:color="auto" w:fill="FFFFFF"/>
        <w:ind w:right="998"/>
        <w:jc w:val="right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 xml:space="preserve">Nr. </w:t>
      </w:r>
      <w:r w:rsidR="008F2D95">
        <w:rPr>
          <w:b/>
          <w:bCs/>
          <w:color w:val="000000" w:themeColor="text1"/>
          <w:lang w:val="hu-HU"/>
        </w:rPr>
        <w:t>1485/17.04.2026</w:t>
      </w:r>
      <w:r w:rsidR="00837926">
        <w:rPr>
          <w:b/>
          <w:bCs/>
          <w:color w:val="000000" w:themeColor="text1"/>
          <w:lang w:val="hu-HU"/>
        </w:rPr>
        <w:t>.</w:t>
      </w:r>
    </w:p>
    <w:p w:rsidR="00D93BD8" w:rsidRDefault="00D93BD8" w:rsidP="00D93BD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</w:p>
    <w:p w:rsidR="00D93BD8" w:rsidRDefault="00D93BD8" w:rsidP="00D93BD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</w:p>
    <w:p w:rsidR="00D93BD8" w:rsidRDefault="00D93BD8" w:rsidP="00D93BD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Primarul,</w:t>
      </w:r>
    </w:p>
    <w:p w:rsidR="00D93BD8" w:rsidRDefault="00D93BD8" w:rsidP="00D93BD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Comunei Agriș, județul Satu Mare</w:t>
      </w:r>
    </w:p>
    <w:p w:rsidR="00D93BD8" w:rsidRDefault="00D93BD8" w:rsidP="00D93BD8">
      <w:pPr>
        <w:shd w:val="clear" w:color="auto" w:fill="FFFFFF"/>
        <w:ind w:left="1094" w:right="998"/>
        <w:rPr>
          <w:b/>
          <w:bCs/>
          <w:color w:val="000000" w:themeColor="text1"/>
          <w:lang w:val="hu-HU"/>
        </w:rPr>
      </w:pPr>
    </w:p>
    <w:p w:rsidR="003C28B2" w:rsidRPr="00D93BD8" w:rsidRDefault="00D93BD8" w:rsidP="00D93BD8">
      <w:pPr>
        <w:ind w:left="720"/>
        <w:rPr>
          <w:rFonts w:eastAsia="Arial Unicode MS"/>
          <w:sz w:val="28"/>
          <w:szCs w:val="28"/>
        </w:rPr>
      </w:pPr>
      <w:r>
        <w:rPr>
          <w:bCs/>
          <w:color w:val="000000" w:themeColor="text1"/>
          <w:lang w:val="hu-HU"/>
        </w:rPr>
        <w:tab/>
        <w:t xml:space="preserve">În conformitate cu </w:t>
      </w:r>
      <w:r w:rsidRPr="00D93BD8">
        <w:t>prevederile art. 136 alin. (1) din Ordonanța de Urgență nr. 57/2019 privind Codul Adiministrativ,</w:t>
      </w:r>
      <w:r w:rsidR="005C4015">
        <w:t xml:space="preserve"> inițez prezentul</w:t>
      </w:r>
    </w:p>
    <w:p w:rsidR="006D14EC" w:rsidRDefault="006D14EC" w:rsidP="00F63B68">
      <w:pPr>
        <w:ind w:left="720"/>
        <w:rPr>
          <w:rFonts w:eastAsia="Arial Unicode MS"/>
          <w:sz w:val="28"/>
          <w:szCs w:val="28"/>
        </w:rPr>
      </w:pPr>
    </w:p>
    <w:p w:rsidR="00153226" w:rsidRDefault="00153226" w:rsidP="00F63B68">
      <w:pPr>
        <w:ind w:left="720"/>
        <w:rPr>
          <w:rFonts w:eastAsia="Arial Unicode MS"/>
          <w:sz w:val="28"/>
          <w:szCs w:val="28"/>
        </w:rPr>
      </w:pPr>
    </w:p>
    <w:p w:rsidR="00912189" w:rsidRPr="00EF4740" w:rsidRDefault="00912189" w:rsidP="00912189">
      <w:pPr>
        <w:jc w:val="center"/>
        <w:rPr>
          <w:b/>
        </w:rPr>
      </w:pPr>
      <w:r w:rsidRPr="00EF4740">
        <w:rPr>
          <w:b/>
        </w:rPr>
        <w:t>PROIECT DE HOTĂRÂRE</w:t>
      </w:r>
      <w:r w:rsidR="00E15996">
        <w:rPr>
          <w:b/>
        </w:rPr>
        <w:t xml:space="preserve"> </w:t>
      </w:r>
    </w:p>
    <w:p w:rsidR="00B01B24" w:rsidRDefault="0081798C" w:rsidP="0079056C">
      <w:pPr>
        <w:jc w:val="center"/>
      </w:pPr>
      <w:r>
        <w:rPr>
          <w:b/>
        </w:rPr>
        <w:t xml:space="preserve">Privind aprobarea contractării serviciului </w:t>
      </w:r>
      <w:r w:rsidR="00857EAC">
        <w:rPr>
          <w:b/>
        </w:rPr>
        <w:t>de colectare selectivă a deșeurilor și a tarifului pentru colectarea selectivă a deșeurilor</w:t>
      </w:r>
      <w:r w:rsidR="003D595A">
        <w:rPr>
          <w:b/>
        </w:rPr>
        <w:t>.</w:t>
      </w:r>
    </w:p>
    <w:p w:rsidR="003C28B2" w:rsidRDefault="003C28B2" w:rsidP="00912189">
      <w:pPr>
        <w:jc w:val="both"/>
      </w:pPr>
    </w:p>
    <w:p w:rsidR="00F9529C" w:rsidRPr="00DB66D1" w:rsidRDefault="00912189" w:rsidP="00C35A11">
      <w:pPr>
        <w:jc w:val="both"/>
        <w:rPr>
          <w:szCs w:val="28"/>
        </w:rPr>
      </w:pPr>
      <w:r w:rsidRPr="00EF4740">
        <w:tab/>
      </w:r>
      <w:r w:rsidR="003D595A">
        <w:t xml:space="preserve">       </w:t>
      </w:r>
      <w:r w:rsidR="00F9529C" w:rsidRPr="00DB66D1">
        <w:rPr>
          <w:szCs w:val="28"/>
        </w:rPr>
        <w:t>Consiliul Local al comunei Agriș</w:t>
      </w:r>
      <w:r w:rsidR="00F9529C">
        <w:rPr>
          <w:szCs w:val="28"/>
        </w:rPr>
        <w:t>,</w:t>
      </w:r>
    </w:p>
    <w:p w:rsidR="00F9529C" w:rsidRDefault="003D595A" w:rsidP="00F9529C">
      <w:pPr>
        <w:pStyle w:val="BodyText"/>
        <w:spacing w:after="0" w:line="240" w:lineRule="auto"/>
        <w:ind w:right="-279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A</w:t>
      </w:r>
      <w:r w:rsidR="00F9529C" w:rsidRPr="00FA1B39">
        <w:rPr>
          <w:rFonts w:ascii="Times New Roman" w:hAnsi="Times New Roman" w:cs="Times New Roman"/>
          <w:i/>
          <w:szCs w:val="28"/>
        </w:rPr>
        <w:t>vând în vedere</w:t>
      </w:r>
      <w:r w:rsidR="00F9529C" w:rsidRPr="00184A2D">
        <w:rPr>
          <w:rFonts w:ascii="Times New Roman" w:hAnsi="Times New Roman" w:cs="Times New Roman"/>
          <w:szCs w:val="28"/>
        </w:rPr>
        <w:t>:</w:t>
      </w:r>
    </w:p>
    <w:p w:rsidR="00F62C15" w:rsidRPr="00F62C15" w:rsidRDefault="00F46E90" w:rsidP="005C4015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>
        <w:rPr>
          <w:szCs w:val="28"/>
        </w:rPr>
        <w:t>referatul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aprobare</w:t>
      </w:r>
      <w:proofErr w:type="spellEnd"/>
      <w:r>
        <w:rPr>
          <w:szCs w:val="28"/>
        </w:rPr>
        <w:t xml:space="preserve"> </w:t>
      </w:r>
      <w:r w:rsidR="00A51343">
        <w:rPr>
          <w:szCs w:val="28"/>
        </w:rPr>
        <w:t xml:space="preserve">a </w:t>
      </w:r>
      <w:proofErr w:type="spellStart"/>
      <w:r w:rsidR="00A51343">
        <w:rPr>
          <w:szCs w:val="28"/>
        </w:rPr>
        <w:t>primarului</w:t>
      </w:r>
      <w:proofErr w:type="spellEnd"/>
      <w:r w:rsidR="00A51343">
        <w:rPr>
          <w:szCs w:val="28"/>
        </w:rPr>
        <w:t xml:space="preserve"> </w:t>
      </w:r>
      <w:proofErr w:type="spellStart"/>
      <w:r w:rsidR="00A51343">
        <w:rPr>
          <w:szCs w:val="28"/>
        </w:rPr>
        <w:t>Comunei</w:t>
      </w:r>
      <w:proofErr w:type="spellEnd"/>
      <w:r w:rsidR="00A51343">
        <w:rPr>
          <w:szCs w:val="28"/>
        </w:rPr>
        <w:t xml:space="preserve"> </w:t>
      </w:r>
      <w:proofErr w:type="spellStart"/>
      <w:r w:rsidR="00A51343">
        <w:rPr>
          <w:szCs w:val="28"/>
        </w:rPr>
        <w:t>Agriș</w:t>
      </w:r>
      <w:proofErr w:type="spellEnd"/>
      <w:r w:rsidR="00A51343">
        <w:rPr>
          <w:szCs w:val="28"/>
        </w:rPr>
        <w:t xml:space="preserve"> nr.</w:t>
      </w:r>
      <w:r w:rsidR="008F2D95">
        <w:rPr>
          <w:szCs w:val="28"/>
        </w:rPr>
        <w:t>1486/17.04.2026</w:t>
      </w:r>
      <w:r w:rsidR="00F62C15">
        <w:rPr>
          <w:szCs w:val="28"/>
        </w:rPr>
        <w:t>,</w:t>
      </w:r>
    </w:p>
    <w:p w:rsidR="00EA74FF" w:rsidRDefault="00F9529C" w:rsidP="005C4015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r w:rsidRPr="00DB66D1">
        <w:rPr>
          <w:szCs w:val="28"/>
        </w:rPr>
        <w:t xml:space="preserve"> </w:t>
      </w:r>
      <w:proofErr w:type="spellStart"/>
      <w:proofErr w:type="gramStart"/>
      <w:r w:rsidR="00F62C15">
        <w:t>raportul</w:t>
      </w:r>
      <w:proofErr w:type="spellEnd"/>
      <w:proofErr w:type="gramEnd"/>
      <w:r w:rsidR="00F62C15">
        <w:t xml:space="preserve"> de </w:t>
      </w:r>
      <w:proofErr w:type="spellStart"/>
      <w:r w:rsidR="00F62C15">
        <w:t>specilitate</w:t>
      </w:r>
      <w:proofErr w:type="spellEnd"/>
      <w:r w:rsidR="00F62C15">
        <w:t xml:space="preserve"> al </w:t>
      </w:r>
      <w:proofErr w:type="spellStart"/>
      <w:r w:rsidR="00F62C15">
        <w:t>secretarului</w:t>
      </w:r>
      <w:proofErr w:type="spellEnd"/>
      <w:r w:rsidR="00F62C15">
        <w:t xml:space="preserve"> </w:t>
      </w:r>
      <w:proofErr w:type="spellStart"/>
      <w:r w:rsidR="00F62C15">
        <w:t>Comunei</w:t>
      </w:r>
      <w:proofErr w:type="spellEnd"/>
      <w:r w:rsidR="00F62C15">
        <w:t xml:space="preserve"> </w:t>
      </w:r>
      <w:proofErr w:type="spellStart"/>
      <w:r w:rsidR="00F62C15">
        <w:t>Agriș</w:t>
      </w:r>
      <w:proofErr w:type="spellEnd"/>
      <w:r w:rsidR="00F62C15">
        <w:t xml:space="preserve"> nr</w:t>
      </w:r>
      <w:r w:rsidR="008F2D95">
        <w:t>.1487/17.04.2026.</w:t>
      </w:r>
    </w:p>
    <w:p w:rsidR="00CB3782" w:rsidRDefault="00CB3782" w:rsidP="005C4015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proofErr w:type="gramStart"/>
      <w:r>
        <w:t>adresa</w:t>
      </w:r>
      <w:proofErr w:type="spellEnd"/>
      <w:proofErr w:type="gramEnd"/>
      <w:r>
        <w:t xml:space="preserve"> </w:t>
      </w:r>
      <w:r w:rsidR="009F27D3">
        <w:t xml:space="preserve">SC. DEIOSIM COM SRL cu </w:t>
      </w:r>
      <w:proofErr w:type="spellStart"/>
      <w:r w:rsidR="009F27D3">
        <w:t>nr</w:t>
      </w:r>
      <w:proofErr w:type="spellEnd"/>
      <w:r w:rsidR="009F27D3">
        <w:t xml:space="preserve">. </w:t>
      </w:r>
      <w:proofErr w:type="gramStart"/>
      <w:r w:rsidR="009F27D3">
        <w:t>de</w:t>
      </w:r>
      <w:proofErr w:type="gramEnd"/>
      <w:r w:rsidR="009F27D3">
        <w:t xml:space="preserve"> </w:t>
      </w:r>
      <w:r w:rsidR="003D595A">
        <w:rPr>
          <w:lang w:val="ro-RO"/>
        </w:rPr>
        <w:t>înregistrare</w:t>
      </w:r>
      <w:r w:rsidR="009F27D3">
        <w:t xml:space="preserve"> 31/26.01.2026</w:t>
      </w:r>
      <w:r>
        <w:t xml:space="preserve"> </w:t>
      </w:r>
      <w:proofErr w:type="spellStart"/>
      <w:r>
        <w:t>înregistrată</w:t>
      </w:r>
      <w:proofErr w:type="spellEnd"/>
      <w:r>
        <w:t xml:space="preserve"> sub </w:t>
      </w:r>
      <w:proofErr w:type="spellStart"/>
      <w:r>
        <w:t>nr</w:t>
      </w:r>
      <w:proofErr w:type="spellEnd"/>
      <w:r>
        <w:t xml:space="preserve"> </w:t>
      </w:r>
      <w:r w:rsidR="009F27D3">
        <w:t>251/26.01.2026.</w:t>
      </w:r>
    </w:p>
    <w:p w:rsidR="00F62C15" w:rsidRDefault="00857EAC" w:rsidP="005C4015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>
        <w:t>Modificările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de OUG 50/2019, OUG 74/2018 a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31/2019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OUG </w:t>
      </w:r>
      <w:proofErr w:type="spellStart"/>
      <w:r>
        <w:t>nr</w:t>
      </w:r>
      <w:proofErr w:type="spellEnd"/>
      <w:r>
        <w:t xml:space="preserve">. 74/2018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211/2001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 xml:space="preserve">, a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249/2015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ambalajelor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de </w:t>
      </w:r>
      <w:proofErr w:type="spellStart"/>
      <w:r>
        <w:t>ambalaje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OUG 196/2005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Mediu</w:t>
      </w:r>
      <w:proofErr w:type="spellEnd"/>
      <w:r>
        <w:t>,</w:t>
      </w:r>
    </w:p>
    <w:p w:rsidR="00857EAC" w:rsidRDefault="00857EAC" w:rsidP="005C4015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>
        <w:t>Prevederile</w:t>
      </w:r>
      <w:proofErr w:type="spellEnd"/>
      <w:r>
        <w:t xml:space="preserve"> art. 8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51/2006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art. 13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101/2016 a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a </w:t>
      </w:r>
      <w:proofErr w:type="spellStart"/>
      <w:r>
        <w:t>localităților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:rsidR="00C65B23" w:rsidRDefault="00857EAC" w:rsidP="00837926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>
        <w:t>Prevederile</w:t>
      </w:r>
      <w:proofErr w:type="spellEnd"/>
      <w:r>
        <w:t xml:space="preserve"> art. 17 </w:t>
      </w:r>
      <w:proofErr w:type="spellStart"/>
      <w:r>
        <w:t>și</w:t>
      </w:r>
      <w:proofErr w:type="spellEnd"/>
      <w:r>
        <w:t xml:space="preserve"> 59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anexei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7 a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211/2011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 xml:space="preserve">, </w:t>
      </w:r>
      <w:proofErr w:type="spellStart"/>
      <w:r>
        <w:t>modificată</w:t>
      </w:r>
      <w:proofErr w:type="spellEnd"/>
      <w:r>
        <w:t xml:space="preserve"> de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nr.74/2018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 w:rsidR="001837AE">
        <w:t>nr</w:t>
      </w:r>
      <w:proofErr w:type="spellEnd"/>
      <w:r w:rsidR="001837AE">
        <w:t xml:space="preserve">. 31/2019 </w:t>
      </w:r>
      <w:proofErr w:type="spellStart"/>
      <w:r w:rsidR="001837AE">
        <w:t>precum</w:t>
      </w:r>
      <w:proofErr w:type="spellEnd"/>
      <w:r w:rsidR="001837AE">
        <w:t xml:space="preserve"> </w:t>
      </w:r>
      <w:proofErr w:type="spellStart"/>
      <w:r w:rsidR="001837AE">
        <w:t>și</w:t>
      </w:r>
      <w:proofErr w:type="spellEnd"/>
      <w:r w:rsidR="001837AE">
        <w:t xml:space="preserve"> </w:t>
      </w:r>
      <w:proofErr w:type="spellStart"/>
      <w:proofErr w:type="gramStart"/>
      <w:r w:rsidR="001837AE">
        <w:t>a</w:t>
      </w:r>
      <w:proofErr w:type="spellEnd"/>
      <w:proofErr w:type="gramEnd"/>
      <w:r w:rsidR="001837AE">
        <w:t xml:space="preserve"> Art. III din OUG </w:t>
      </w:r>
      <w:proofErr w:type="spellStart"/>
      <w:r w:rsidR="001837AE">
        <w:t>nr</w:t>
      </w:r>
      <w:proofErr w:type="spellEnd"/>
      <w:r w:rsidR="001837AE">
        <w:t xml:space="preserve"> 74/2018</w:t>
      </w:r>
      <w:r>
        <w:t xml:space="preserve"> </w:t>
      </w:r>
    </w:p>
    <w:p w:rsidR="00C65B23" w:rsidRDefault="00C65B23" w:rsidP="00C65B23">
      <w:pPr>
        <w:pStyle w:val="NormalWeb"/>
        <w:spacing w:before="0" w:beforeAutospacing="0" w:after="0" w:afterAutospacing="0" w:line="111" w:lineRule="atLeast"/>
        <w:ind w:left="1068" w:right="-279"/>
        <w:jc w:val="both"/>
        <w:textAlignment w:val="baseline"/>
      </w:pPr>
      <w:proofErr w:type="spellStart"/>
      <w:r w:rsidRPr="00C65B23">
        <w:t>Ordonanta</w:t>
      </w:r>
      <w:proofErr w:type="spellEnd"/>
      <w:r w:rsidRPr="00C65B23">
        <w:t xml:space="preserve"> de </w:t>
      </w:r>
      <w:proofErr w:type="spellStart"/>
      <w:r w:rsidRPr="00C65B23">
        <w:t>urgenta</w:t>
      </w:r>
      <w:proofErr w:type="spellEnd"/>
      <w:r w:rsidRPr="00C65B23">
        <w:t xml:space="preserve"> </w:t>
      </w:r>
      <w:proofErr w:type="spellStart"/>
      <w:r w:rsidRPr="00C65B23">
        <w:t>nr</w:t>
      </w:r>
      <w:proofErr w:type="spellEnd"/>
      <w:r w:rsidRPr="00C65B23">
        <w:t xml:space="preserve">. 92/2021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regimul</w:t>
      </w:r>
      <w:proofErr w:type="spellEnd"/>
      <w:r w:rsidRPr="00C65B23">
        <w:t xml:space="preserve"> </w:t>
      </w:r>
      <w:proofErr w:type="spellStart"/>
      <w:r w:rsidRPr="00C65B23">
        <w:t>deseurilor</w:t>
      </w:r>
      <w:proofErr w:type="spellEnd"/>
      <w:r w:rsidRPr="00C65B23">
        <w:t xml:space="preserve">, </w:t>
      </w:r>
      <w:proofErr w:type="spellStart"/>
      <w:r w:rsidRPr="00C65B23">
        <w:t>republicata</w:t>
      </w:r>
      <w:proofErr w:type="spellEnd"/>
      <w:r w:rsidRPr="00C65B23">
        <w:t>;</w:t>
      </w:r>
    </w:p>
    <w:p w:rsidR="00C65B23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 w:rsidRPr="00C65B23">
        <w:t>Legea</w:t>
      </w:r>
      <w:proofErr w:type="spellEnd"/>
      <w:r w:rsidRPr="00C65B23">
        <w:t xml:space="preserve"> </w:t>
      </w:r>
      <w:proofErr w:type="spellStart"/>
      <w:r w:rsidRPr="00C65B23">
        <w:t>nr</w:t>
      </w:r>
      <w:proofErr w:type="spellEnd"/>
      <w:r w:rsidRPr="00C65B23">
        <w:t xml:space="preserve">. 51/2006 a </w:t>
      </w:r>
      <w:proofErr w:type="spellStart"/>
      <w:r w:rsidRPr="00C65B23">
        <w:t>serviciilor</w:t>
      </w:r>
      <w:proofErr w:type="spellEnd"/>
      <w:r w:rsidRPr="00C65B23">
        <w:t xml:space="preserve"> </w:t>
      </w:r>
      <w:proofErr w:type="spellStart"/>
      <w:r w:rsidRPr="00C65B23">
        <w:t>comunitare</w:t>
      </w:r>
      <w:proofErr w:type="spellEnd"/>
      <w:r w:rsidRPr="00C65B23">
        <w:t xml:space="preserve"> de </w:t>
      </w:r>
      <w:proofErr w:type="spellStart"/>
      <w:r w:rsidRPr="00C65B23">
        <w:t>utilitati</w:t>
      </w:r>
      <w:proofErr w:type="spellEnd"/>
      <w:r w:rsidRPr="00C65B23">
        <w:t xml:space="preserve"> </w:t>
      </w:r>
      <w:proofErr w:type="spellStart"/>
      <w:r w:rsidRPr="00C65B23">
        <w:t>publice</w:t>
      </w:r>
      <w:proofErr w:type="spellEnd"/>
      <w:r w:rsidRPr="00C65B23">
        <w:t xml:space="preserve">, </w:t>
      </w:r>
      <w:proofErr w:type="spellStart"/>
      <w:r w:rsidRPr="00C65B23">
        <w:t>republicata</w:t>
      </w:r>
      <w:proofErr w:type="spellEnd"/>
      <w:r w:rsidRPr="00C65B23">
        <w:t xml:space="preserve">; </w:t>
      </w:r>
    </w:p>
    <w:p w:rsidR="00C65B23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 w:rsidRPr="00C65B23">
        <w:t>Ordin</w:t>
      </w:r>
      <w:proofErr w:type="spellEnd"/>
      <w:r w:rsidRPr="00C65B23">
        <w:t xml:space="preserve"> al </w:t>
      </w:r>
      <w:proofErr w:type="spellStart"/>
      <w:r w:rsidRPr="00C65B23">
        <w:t>președintelui</w:t>
      </w:r>
      <w:proofErr w:type="spellEnd"/>
      <w:r w:rsidRPr="00C65B23">
        <w:t xml:space="preserve"> A.N.R.S.C. </w:t>
      </w:r>
      <w:proofErr w:type="spellStart"/>
      <w:r w:rsidRPr="00C65B23">
        <w:t>nr</w:t>
      </w:r>
      <w:proofErr w:type="spellEnd"/>
      <w:r w:rsidRPr="00C65B23">
        <w:t xml:space="preserve">. 98/2025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aprobarea</w:t>
      </w:r>
      <w:proofErr w:type="spellEnd"/>
      <w:r w:rsidRPr="00C65B23">
        <w:t xml:space="preserve"> </w:t>
      </w:r>
      <w:proofErr w:type="spellStart"/>
      <w:r w:rsidRPr="00C65B23">
        <w:t>Caietului</w:t>
      </w:r>
      <w:proofErr w:type="spellEnd"/>
      <w:r w:rsidRPr="00C65B23">
        <w:t xml:space="preserve"> de </w:t>
      </w:r>
      <w:proofErr w:type="spellStart"/>
      <w:r w:rsidRPr="00C65B23">
        <w:t>sarcini-cadru</w:t>
      </w:r>
      <w:proofErr w:type="spellEnd"/>
      <w:r w:rsidRPr="00C65B23">
        <w:t xml:space="preserve"> al </w:t>
      </w:r>
      <w:proofErr w:type="spellStart"/>
      <w:r w:rsidRPr="00C65B23">
        <w:t>serviciului</w:t>
      </w:r>
      <w:proofErr w:type="spellEnd"/>
      <w:r w:rsidRPr="00C65B23">
        <w:t xml:space="preserve"> de </w:t>
      </w:r>
      <w:proofErr w:type="spellStart"/>
      <w:r w:rsidRPr="00C65B23">
        <w:t>salubrizare</w:t>
      </w:r>
      <w:proofErr w:type="spellEnd"/>
      <w:r w:rsidRPr="00C65B23">
        <w:t xml:space="preserve"> a </w:t>
      </w:r>
      <w:proofErr w:type="spellStart"/>
      <w:r w:rsidRPr="00C65B23">
        <w:t>localităților</w:t>
      </w:r>
      <w:proofErr w:type="spellEnd"/>
      <w:r w:rsidRPr="00C65B23">
        <w:t xml:space="preserve">  </w:t>
      </w:r>
    </w:p>
    <w:p w:rsidR="00C65B23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 w:rsidRPr="00C65B23">
        <w:t>Ordinul</w:t>
      </w:r>
      <w:proofErr w:type="spellEnd"/>
      <w:r w:rsidRPr="00C65B23">
        <w:t xml:space="preserve"> </w:t>
      </w:r>
      <w:proofErr w:type="spellStart"/>
      <w:r w:rsidRPr="00C65B23">
        <w:t>presedintelui</w:t>
      </w:r>
      <w:proofErr w:type="spellEnd"/>
      <w:r w:rsidRPr="00C65B23">
        <w:t xml:space="preserve"> A.N.R.S.C. </w:t>
      </w:r>
      <w:proofErr w:type="spellStart"/>
      <w:r w:rsidRPr="00C65B23">
        <w:t>nr</w:t>
      </w:r>
      <w:proofErr w:type="spellEnd"/>
      <w:r w:rsidRPr="00C65B23">
        <w:t xml:space="preserve">. 112/2007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aprobarea</w:t>
      </w:r>
      <w:proofErr w:type="spellEnd"/>
      <w:r w:rsidRPr="00C65B23">
        <w:t xml:space="preserve"> </w:t>
      </w:r>
      <w:proofErr w:type="spellStart"/>
      <w:r w:rsidRPr="00C65B23">
        <w:t>Contractului-cadru</w:t>
      </w:r>
      <w:proofErr w:type="spellEnd"/>
      <w:r w:rsidRPr="00C65B23">
        <w:t xml:space="preserve"> de </w:t>
      </w:r>
      <w:proofErr w:type="spellStart"/>
      <w:r w:rsidRPr="00C65B23">
        <w:t>prestare</w:t>
      </w:r>
      <w:proofErr w:type="spellEnd"/>
      <w:r w:rsidRPr="00C65B23">
        <w:t xml:space="preserve"> a </w:t>
      </w:r>
      <w:proofErr w:type="spellStart"/>
      <w:r w:rsidRPr="00C65B23">
        <w:t>serviciului</w:t>
      </w:r>
      <w:proofErr w:type="spellEnd"/>
      <w:r w:rsidRPr="00C65B23">
        <w:t xml:space="preserve"> de </w:t>
      </w:r>
      <w:proofErr w:type="spellStart"/>
      <w:r w:rsidRPr="00C65B23">
        <w:t>salubrizare</w:t>
      </w:r>
      <w:proofErr w:type="spellEnd"/>
      <w:r w:rsidRPr="00C65B23">
        <w:t xml:space="preserve"> a </w:t>
      </w:r>
      <w:proofErr w:type="spellStart"/>
      <w:r w:rsidRPr="00C65B23">
        <w:t>localitatilor</w:t>
      </w:r>
      <w:proofErr w:type="spellEnd"/>
      <w:r w:rsidRPr="00C65B23">
        <w:t xml:space="preserve">; </w:t>
      </w:r>
    </w:p>
    <w:p w:rsidR="00C65B23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 w:rsidRPr="00C65B23">
        <w:t>Hotararea</w:t>
      </w:r>
      <w:proofErr w:type="spellEnd"/>
      <w:r w:rsidRPr="00C65B23">
        <w:t xml:space="preserve"> </w:t>
      </w:r>
      <w:proofErr w:type="spellStart"/>
      <w:r w:rsidRPr="00C65B23">
        <w:t>Guvernului</w:t>
      </w:r>
      <w:proofErr w:type="spellEnd"/>
      <w:r w:rsidRPr="00C65B23">
        <w:t xml:space="preserve"> </w:t>
      </w:r>
      <w:proofErr w:type="spellStart"/>
      <w:r w:rsidRPr="00C65B23">
        <w:t>nr</w:t>
      </w:r>
      <w:proofErr w:type="spellEnd"/>
      <w:r w:rsidRPr="00C65B23">
        <w:t xml:space="preserve">. 246/2006 </w:t>
      </w:r>
      <w:proofErr w:type="spellStart"/>
      <w:r w:rsidRPr="00C65B23">
        <w:t>pentru</w:t>
      </w:r>
      <w:proofErr w:type="spellEnd"/>
      <w:r w:rsidRPr="00C65B23">
        <w:t xml:space="preserve"> </w:t>
      </w:r>
      <w:proofErr w:type="spellStart"/>
      <w:r w:rsidRPr="00C65B23">
        <w:t>aprobarea</w:t>
      </w:r>
      <w:proofErr w:type="spellEnd"/>
      <w:r w:rsidRPr="00C65B23">
        <w:t xml:space="preserve"> </w:t>
      </w:r>
      <w:proofErr w:type="spellStart"/>
      <w:r w:rsidRPr="00C65B23">
        <w:t>Strategiei</w:t>
      </w:r>
      <w:proofErr w:type="spellEnd"/>
      <w:r w:rsidRPr="00C65B23">
        <w:t xml:space="preserve"> </w:t>
      </w:r>
      <w:proofErr w:type="spellStart"/>
      <w:r w:rsidRPr="00C65B23">
        <w:t>Nationala</w:t>
      </w:r>
      <w:proofErr w:type="spellEnd"/>
      <w:r w:rsidRPr="00C65B23">
        <w:t xml:space="preserve">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accelerarea</w:t>
      </w:r>
      <w:proofErr w:type="spellEnd"/>
      <w:r w:rsidRPr="00C65B23">
        <w:t xml:space="preserve"> </w:t>
      </w:r>
      <w:proofErr w:type="spellStart"/>
      <w:r w:rsidRPr="00C65B23">
        <w:t>dezvoltarii</w:t>
      </w:r>
      <w:proofErr w:type="spellEnd"/>
      <w:r w:rsidRPr="00C65B23">
        <w:t xml:space="preserve"> </w:t>
      </w:r>
      <w:proofErr w:type="spellStart"/>
      <w:r w:rsidRPr="00C65B23">
        <w:t>serviciilor</w:t>
      </w:r>
      <w:proofErr w:type="spellEnd"/>
      <w:r w:rsidRPr="00C65B23">
        <w:t xml:space="preserve"> </w:t>
      </w:r>
      <w:proofErr w:type="spellStart"/>
      <w:r w:rsidRPr="00C65B23">
        <w:t>co</w:t>
      </w:r>
      <w:r>
        <w:t>munitare</w:t>
      </w:r>
      <w:proofErr w:type="spellEnd"/>
      <w:r>
        <w:t xml:space="preserve"> de </w:t>
      </w:r>
      <w:proofErr w:type="spellStart"/>
      <w:r>
        <w:t>utilitati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:rsidR="00C65B23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r w:rsidRPr="00C65B23">
        <w:t xml:space="preserve"> </w:t>
      </w:r>
      <w:proofErr w:type="spellStart"/>
      <w:r w:rsidRPr="00C65B23">
        <w:t>Ordinul</w:t>
      </w:r>
      <w:proofErr w:type="spellEnd"/>
      <w:r w:rsidRPr="00C65B23">
        <w:t xml:space="preserve"> </w:t>
      </w:r>
      <w:proofErr w:type="spellStart"/>
      <w:r w:rsidRPr="00C65B23">
        <w:t>presedintelui</w:t>
      </w:r>
      <w:proofErr w:type="spellEnd"/>
      <w:r w:rsidRPr="00C65B23">
        <w:t xml:space="preserve"> A.N.R.S.C. </w:t>
      </w:r>
      <w:proofErr w:type="spellStart"/>
      <w:r w:rsidRPr="00C65B23">
        <w:t>nr</w:t>
      </w:r>
      <w:proofErr w:type="spellEnd"/>
      <w:r w:rsidRPr="00C65B23">
        <w:t xml:space="preserve">. 97/2025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aprobarea</w:t>
      </w:r>
      <w:proofErr w:type="spellEnd"/>
      <w:r w:rsidRPr="00C65B23">
        <w:t xml:space="preserve"> </w:t>
      </w:r>
      <w:proofErr w:type="spellStart"/>
      <w:r w:rsidRPr="00C65B23">
        <w:t>Regulamentului-cadru</w:t>
      </w:r>
      <w:proofErr w:type="spellEnd"/>
      <w:r w:rsidRPr="00C65B23">
        <w:t xml:space="preserve"> al </w:t>
      </w:r>
      <w:proofErr w:type="spellStart"/>
      <w:r w:rsidRPr="00C65B23">
        <w:t>serviciului</w:t>
      </w:r>
      <w:proofErr w:type="spellEnd"/>
      <w:r w:rsidRPr="00C65B23">
        <w:t xml:space="preserve"> </w:t>
      </w:r>
      <w:r>
        <w:t xml:space="preserve">de </w:t>
      </w:r>
      <w:proofErr w:type="spellStart"/>
      <w:r>
        <w:t>salubrizare</w:t>
      </w:r>
      <w:proofErr w:type="spellEnd"/>
      <w:r>
        <w:t xml:space="preserve"> a </w:t>
      </w:r>
      <w:proofErr w:type="spellStart"/>
      <w:r>
        <w:t>localitatilor</w:t>
      </w:r>
      <w:proofErr w:type="spellEnd"/>
      <w:r>
        <w:t>;</w:t>
      </w:r>
    </w:p>
    <w:p w:rsidR="00C65B23" w:rsidRPr="00D10BED" w:rsidRDefault="00C65B23" w:rsidP="00C65B2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</w:pPr>
      <w:proofErr w:type="spellStart"/>
      <w:r w:rsidRPr="00C65B23">
        <w:lastRenderedPageBreak/>
        <w:t>Ordinul</w:t>
      </w:r>
      <w:proofErr w:type="spellEnd"/>
      <w:r w:rsidRPr="00C65B23">
        <w:t xml:space="preserve"> </w:t>
      </w:r>
      <w:proofErr w:type="spellStart"/>
      <w:r w:rsidRPr="00C65B23">
        <w:t>presedintelui</w:t>
      </w:r>
      <w:proofErr w:type="spellEnd"/>
      <w:r w:rsidRPr="00C65B23">
        <w:t xml:space="preserve"> A.N.R.S.C. </w:t>
      </w:r>
      <w:proofErr w:type="spellStart"/>
      <w:r w:rsidRPr="00C65B23">
        <w:t>nr</w:t>
      </w:r>
      <w:proofErr w:type="spellEnd"/>
      <w:r w:rsidRPr="00C65B23">
        <w:t xml:space="preserve">. 640/2022 </w:t>
      </w:r>
      <w:proofErr w:type="spellStart"/>
      <w:r w:rsidRPr="00C65B23">
        <w:t>privind</w:t>
      </w:r>
      <w:proofErr w:type="spellEnd"/>
      <w:r w:rsidRPr="00C65B23">
        <w:t xml:space="preserve"> </w:t>
      </w:r>
      <w:proofErr w:type="spellStart"/>
      <w:r w:rsidRPr="00C65B23">
        <w:t>aprobarea</w:t>
      </w:r>
      <w:proofErr w:type="spellEnd"/>
      <w:r w:rsidRPr="00C65B23">
        <w:t xml:space="preserve"> </w:t>
      </w:r>
      <w:proofErr w:type="spellStart"/>
      <w:r w:rsidRPr="00C65B23">
        <w:t>Normelor</w:t>
      </w:r>
      <w:proofErr w:type="spellEnd"/>
      <w:r w:rsidRPr="00C65B23">
        <w:t xml:space="preserve"> </w:t>
      </w:r>
      <w:proofErr w:type="spellStart"/>
      <w:r w:rsidRPr="00C65B23">
        <w:t>metodologice</w:t>
      </w:r>
      <w:proofErr w:type="spellEnd"/>
      <w:r w:rsidRPr="00C65B23">
        <w:t xml:space="preserve"> de </w:t>
      </w:r>
      <w:proofErr w:type="spellStart"/>
      <w:r w:rsidRPr="00C65B23">
        <w:t>stabilire</w:t>
      </w:r>
      <w:proofErr w:type="spellEnd"/>
      <w:r w:rsidRPr="00C65B23">
        <w:t xml:space="preserve">, </w:t>
      </w:r>
      <w:proofErr w:type="spellStart"/>
      <w:r w:rsidRPr="00C65B23">
        <w:t>ajustare</w:t>
      </w:r>
      <w:proofErr w:type="spellEnd"/>
      <w:r w:rsidRPr="00C65B23">
        <w:t xml:space="preserve"> </w:t>
      </w:r>
      <w:proofErr w:type="spellStart"/>
      <w:r w:rsidRPr="00C65B23">
        <w:t>sau</w:t>
      </w:r>
      <w:proofErr w:type="spellEnd"/>
      <w:r w:rsidRPr="00C65B23">
        <w:t xml:space="preserve"> </w:t>
      </w:r>
      <w:proofErr w:type="spellStart"/>
      <w:r w:rsidRPr="00C65B23">
        <w:t>modi</w:t>
      </w:r>
      <w:proofErr w:type="spellEnd"/>
      <w:r w:rsidRPr="00C65B23">
        <w:t xml:space="preserve"> </w:t>
      </w:r>
      <w:proofErr w:type="spellStart"/>
      <w:r w:rsidRPr="00C65B23">
        <w:t>icare</w:t>
      </w:r>
      <w:proofErr w:type="spellEnd"/>
      <w:r w:rsidRPr="00C65B23">
        <w:t xml:space="preserve"> a </w:t>
      </w:r>
      <w:proofErr w:type="spellStart"/>
      <w:r w:rsidRPr="00C65B23">
        <w:t>tarifelor</w:t>
      </w:r>
      <w:proofErr w:type="spellEnd"/>
      <w:r w:rsidRPr="00C65B23">
        <w:t xml:space="preserve"> </w:t>
      </w:r>
      <w:proofErr w:type="spellStart"/>
      <w:r w:rsidRPr="00C65B23">
        <w:t>pentru</w:t>
      </w:r>
      <w:proofErr w:type="spellEnd"/>
      <w:r w:rsidRPr="00C65B23">
        <w:t xml:space="preserve"> </w:t>
      </w:r>
      <w:proofErr w:type="spellStart"/>
      <w:r w:rsidRPr="00C65B23">
        <w:t>activitatile</w:t>
      </w:r>
      <w:proofErr w:type="spellEnd"/>
      <w:r w:rsidRPr="00C65B23">
        <w:t xml:space="preserve"> </w:t>
      </w:r>
      <w:proofErr w:type="spellStart"/>
      <w:r w:rsidRPr="00C65B23">
        <w:t>speci</w:t>
      </w:r>
      <w:proofErr w:type="spellEnd"/>
      <w:r w:rsidRPr="00C65B23">
        <w:t xml:space="preserve"> ice </w:t>
      </w:r>
      <w:proofErr w:type="spellStart"/>
      <w:r w:rsidRPr="00C65B23">
        <w:t>serviciului</w:t>
      </w:r>
      <w:proofErr w:type="spellEnd"/>
      <w:r w:rsidRPr="00C65B23">
        <w:t xml:space="preserve"> de </w:t>
      </w:r>
      <w:proofErr w:type="spellStart"/>
      <w:r w:rsidRPr="00C65B23">
        <w:t>salubrizare</w:t>
      </w:r>
      <w:proofErr w:type="spellEnd"/>
      <w:r w:rsidRPr="00C65B23">
        <w:t xml:space="preserve"> a </w:t>
      </w:r>
      <w:proofErr w:type="spellStart"/>
      <w:r w:rsidRPr="00C65B23">
        <w:t>localitatilor</w:t>
      </w:r>
      <w:proofErr w:type="spellEnd"/>
      <w:r w:rsidRPr="00C65B23">
        <w:t xml:space="preserve">, cu </w:t>
      </w:r>
      <w:proofErr w:type="spellStart"/>
      <w:r w:rsidRPr="00C65B23">
        <w:t>completările</w:t>
      </w:r>
      <w:proofErr w:type="spellEnd"/>
      <w:r w:rsidRPr="00C65B23">
        <w:t xml:space="preserve"> </w:t>
      </w:r>
      <w:proofErr w:type="spellStart"/>
      <w:r w:rsidRPr="00C65B23">
        <w:t>și</w:t>
      </w:r>
      <w:proofErr w:type="spellEnd"/>
      <w:r w:rsidRPr="00C65B23">
        <w:t xml:space="preserve"> </w:t>
      </w:r>
      <w:proofErr w:type="spellStart"/>
      <w:r w:rsidRPr="00C65B23">
        <w:t>modi</w:t>
      </w:r>
      <w:proofErr w:type="spellEnd"/>
      <w:r w:rsidRPr="00C65B23">
        <w:t xml:space="preserve"> </w:t>
      </w:r>
      <w:proofErr w:type="spellStart"/>
      <w:r w:rsidRPr="00C65B23">
        <w:t>icările</w:t>
      </w:r>
      <w:proofErr w:type="spellEnd"/>
      <w:r w:rsidRPr="00C65B23">
        <w:t xml:space="preserve"> </w:t>
      </w:r>
      <w:proofErr w:type="spellStart"/>
      <w:r w:rsidRPr="00C65B23">
        <w:t>ulterioare</w:t>
      </w:r>
      <w:proofErr w:type="spellEnd"/>
      <w:r w:rsidRPr="00C65B23">
        <w:t>;</w:t>
      </w:r>
    </w:p>
    <w:p w:rsidR="00E91B15" w:rsidRPr="00382255" w:rsidRDefault="00AE3960" w:rsidP="007A21E2">
      <w:pPr>
        <w:pStyle w:val="NormalWeb"/>
        <w:spacing w:before="0" w:beforeAutospacing="0" w:after="0" w:afterAutospacing="0"/>
        <w:ind w:left="1080" w:right="29"/>
        <w:jc w:val="both"/>
        <w:textAlignment w:val="baseline"/>
      </w:pPr>
      <w:r>
        <w:rPr>
          <w:i/>
        </w:rPr>
        <w:t xml:space="preserve">     </w:t>
      </w:r>
      <w:proofErr w:type="spellStart"/>
      <w:r>
        <w:rPr>
          <w:i/>
        </w:rPr>
        <w:t>Î</w:t>
      </w:r>
      <w:r w:rsidR="00E91B15" w:rsidRPr="005C4015">
        <w:rPr>
          <w:i/>
        </w:rPr>
        <w:t>n</w:t>
      </w:r>
      <w:proofErr w:type="spellEnd"/>
      <w:r w:rsidR="00E91B15" w:rsidRPr="005C4015">
        <w:rPr>
          <w:i/>
        </w:rPr>
        <w:t xml:space="preserve"> </w:t>
      </w:r>
      <w:proofErr w:type="spellStart"/>
      <w:r w:rsidR="00E91B15" w:rsidRPr="005C4015">
        <w:rPr>
          <w:i/>
        </w:rPr>
        <w:t>temeiul</w:t>
      </w:r>
      <w:proofErr w:type="spellEnd"/>
      <w:r w:rsidR="00E91B15" w:rsidRPr="00382255">
        <w:t xml:space="preserve"> </w:t>
      </w:r>
      <w:proofErr w:type="spellStart"/>
      <w:r w:rsidR="00E91B15">
        <w:t>dispoziți</w:t>
      </w:r>
      <w:r w:rsidR="00E91B15" w:rsidRPr="00382255">
        <w:t>ilor</w:t>
      </w:r>
      <w:proofErr w:type="spellEnd"/>
      <w:r w:rsidR="00E91B15" w:rsidRPr="00382255">
        <w:t xml:space="preserve"> </w:t>
      </w:r>
      <w:r w:rsidR="00E91B15">
        <w:t xml:space="preserve">art. </w:t>
      </w:r>
      <w:r w:rsidR="000E1A0A">
        <w:t>129</w:t>
      </w:r>
      <w:r w:rsidR="00E91B15">
        <w:t xml:space="preserve"> </w:t>
      </w:r>
      <w:proofErr w:type="spellStart"/>
      <w:r w:rsidR="00E91B15">
        <w:t>alin</w:t>
      </w:r>
      <w:proofErr w:type="spellEnd"/>
      <w:r w:rsidR="00E91B15">
        <w:t>. (</w:t>
      </w:r>
      <w:r w:rsidR="001837AE">
        <w:t>2</w:t>
      </w:r>
      <w:r w:rsidR="00E91B15">
        <w:t>)</w:t>
      </w:r>
      <w:r w:rsidR="00C620C6">
        <w:t xml:space="preserve"> </w:t>
      </w:r>
      <w:proofErr w:type="gramStart"/>
      <w:r w:rsidR="001837AE">
        <w:t>lit</w:t>
      </w:r>
      <w:proofErr w:type="gramEnd"/>
      <w:r w:rsidR="001837AE">
        <w:t xml:space="preserve">. d) </w:t>
      </w:r>
      <w:proofErr w:type="spellStart"/>
      <w:r w:rsidR="001837AE">
        <w:t>și</w:t>
      </w:r>
      <w:proofErr w:type="spellEnd"/>
      <w:r w:rsidR="001837AE">
        <w:t xml:space="preserve"> </w:t>
      </w:r>
      <w:proofErr w:type="spellStart"/>
      <w:r w:rsidR="001837AE">
        <w:t>alin</w:t>
      </w:r>
      <w:proofErr w:type="spellEnd"/>
      <w:r w:rsidR="001837AE">
        <w:t xml:space="preserve">. (7) </w:t>
      </w:r>
      <w:proofErr w:type="gramStart"/>
      <w:r w:rsidR="001837AE">
        <w:t>lit</w:t>
      </w:r>
      <w:proofErr w:type="gramEnd"/>
      <w:r w:rsidR="001837AE">
        <w:t xml:space="preserve">. n) </w:t>
      </w:r>
      <w:proofErr w:type="spellStart"/>
      <w:proofErr w:type="gramStart"/>
      <w:r w:rsidR="001837AE">
        <w:t>coroborat</w:t>
      </w:r>
      <w:proofErr w:type="spellEnd"/>
      <w:proofErr w:type="gramEnd"/>
      <w:r w:rsidR="001837AE">
        <w:t xml:space="preserve"> cu</w:t>
      </w:r>
      <w:r w:rsidR="00E91B15">
        <w:t xml:space="preserve"> </w:t>
      </w:r>
      <w:r w:rsidR="00E91B15" w:rsidRPr="002B2664">
        <w:rPr>
          <w:szCs w:val="28"/>
        </w:rPr>
        <w:t xml:space="preserve">art. </w:t>
      </w:r>
      <w:r w:rsidR="00292D97">
        <w:rPr>
          <w:szCs w:val="28"/>
        </w:rPr>
        <w:t>139</w:t>
      </w:r>
      <w:r w:rsidR="00E91B15" w:rsidRPr="002B2664">
        <w:rPr>
          <w:szCs w:val="28"/>
        </w:rPr>
        <w:t xml:space="preserve"> </w:t>
      </w:r>
      <w:proofErr w:type="spellStart"/>
      <w:r w:rsidR="00E91B15" w:rsidRPr="002B2664">
        <w:rPr>
          <w:szCs w:val="28"/>
        </w:rPr>
        <w:t>alin</w:t>
      </w:r>
      <w:proofErr w:type="spellEnd"/>
      <w:r w:rsidR="00E91B15" w:rsidRPr="002B2664">
        <w:rPr>
          <w:szCs w:val="28"/>
        </w:rPr>
        <w:t xml:space="preserve">. </w:t>
      </w:r>
      <w:r w:rsidR="00292D97">
        <w:rPr>
          <w:szCs w:val="28"/>
        </w:rPr>
        <w:t>(3</w:t>
      </w:r>
      <w:r w:rsidR="00E91B15">
        <w:rPr>
          <w:szCs w:val="28"/>
        </w:rPr>
        <w:t>)</w:t>
      </w:r>
      <w:r w:rsidR="007B0793">
        <w:rPr>
          <w:szCs w:val="28"/>
        </w:rPr>
        <w:t xml:space="preserve"> </w:t>
      </w:r>
      <w:proofErr w:type="gramStart"/>
      <w:r w:rsidR="000E1A0A" w:rsidRPr="00A359A4">
        <w:rPr>
          <w:rFonts w:eastAsiaTheme="minorHAnsi"/>
        </w:rPr>
        <w:t>din</w:t>
      </w:r>
      <w:proofErr w:type="gramEnd"/>
      <w:r w:rsidR="000E1A0A" w:rsidRPr="00A359A4">
        <w:rPr>
          <w:rFonts w:eastAsiaTheme="minorHAnsi"/>
        </w:rPr>
        <w:t xml:space="preserve"> O.U.G 57/2019</w:t>
      </w:r>
      <w:r w:rsidR="000E1A0A" w:rsidRPr="00A359A4">
        <w:t xml:space="preserve"> </w:t>
      </w:r>
      <w:proofErr w:type="spellStart"/>
      <w:r w:rsidR="000E1A0A">
        <w:t>privind</w:t>
      </w:r>
      <w:proofErr w:type="spellEnd"/>
      <w:r w:rsidR="000E1A0A">
        <w:t xml:space="preserve"> </w:t>
      </w:r>
      <w:proofErr w:type="spellStart"/>
      <w:r w:rsidR="000E1A0A">
        <w:t>Codul</w:t>
      </w:r>
      <w:proofErr w:type="spellEnd"/>
      <w:r w:rsidR="000E1A0A">
        <w:t xml:space="preserve"> </w:t>
      </w:r>
      <w:proofErr w:type="spellStart"/>
      <w:r w:rsidR="000E1A0A">
        <w:t>Administrativ</w:t>
      </w:r>
      <w:proofErr w:type="spellEnd"/>
      <w:r w:rsidR="000E1A0A">
        <w:t>,</w:t>
      </w:r>
    </w:p>
    <w:p w:rsidR="00F9529C" w:rsidRDefault="00F9529C" w:rsidP="00912189">
      <w:pPr>
        <w:autoSpaceDE w:val="0"/>
        <w:autoSpaceDN w:val="0"/>
        <w:adjustRightInd w:val="0"/>
        <w:ind w:firstLine="720"/>
        <w:jc w:val="both"/>
      </w:pPr>
    </w:p>
    <w:p w:rsidR="00F11F62" w:rsidRDefault="00F11F62" w:rsidP="00912189">
      <w:pPr>
        <w:autoSpaceDE w:val="0"/>
        <w:autoSpaceDN w:val="0"/>
        <w:adjustRightInd w:val="0"/>
        <w:ind w:firstLine="720"/>
        <w:jc w:val="both"/>
      </w:pPr>
    </w:p>
    <w:p w:rsidR="00912189" w:rsidRDefault="00912189" w:rsidP="00912189">
      <w:pPr>
        <w:jc w:val="center"/>
        <w:rPr>
          <w:b/>
        </w:rPr>
      </w:pPr>
      <w:r>
        <w:rPr>
          <w:b/>
        </w:rPr>
        <w:t>HOTĂR</w:t>
      </w:r>
      <w:r w:rsidR="003C28B2">
        <w:rPr>
          <w:b/>
        </w:rPr>
        <w:t>Ă</w:t>
      </w:r>
      <w:r>
        <w:rPr>
          <w:b/>
        </w:rPr>
        <w:t>ŞTE :</w:t>
      </w:r>
    </w:p>
    <w:p w:rsidR="00912189" w:rsidRDefault="00912189" w:rsidP="00912189">
      <w:pPr>
        <w:jc w:val="both"/>
        <w:rPr>
          <w:b/>
        </w:rPr>
      </w:pPr>
    </w:p>
    <w:p w:rsidR="00F11F62" w:rsidRDefault="00F11F62" w:rsidP="00912189">
      <w:pPr>
        <w:jc w:val="both"/>
        <w:rPr>
          <w:b/>
        </w:rPr>
      </w:pPr>
    </w:p>
    <w:p w:rsidR="002F13D5" w:rsidRDefault="003D595A" w:rsidP="003D595A">
      <w:pPr>
        <w:ind w:firstLine="708"/>
        <w:jc w:val="both"/>
      </w:pPr>
      <w:r>
        <w:rPr>
          <w:b/>
        </w:rPr>
        <w:t>Art.</w:t>
      </w:r>
      <w:r w:rsidR="00912189">
        <w:rPr>
          <w:b/>
        </w:rPr>
        <w:t>1</w:t>
      </w:r>
      <w:r w:rsidR="00912189" w:rsidRPr="0070492F">
        <w:rPr>
          <w:b/>
        </w:rPr>
        <w:t>.</w:t>
      </w:r>
      <w:r w:rsidR="00A51343">
        <w:rPr>
          <w:b/>
        </w:rPr>
        <w:t xml:space="preserve"> </w:t>
      </w:r>
      <w:r w:rsidR="002F13D5" w:rsidRPr="000D102E">
        <w:t xml:space="preserve">Se </w:t>
      </w:r>
      <w:r w:rsidR="00121230">
        <w:t>aprobă contractarea serviciului de col</w:t>
      </w:r>
      <w:r w:rsidR="00AF0A6F">
        <w:t>ectare</w:t>
      </w:r>
      <w:r w:rsidR="00121230">
        <w:t xml:space="preserve"> separată a deșeurilor pentru cel puțin deșeurile de plastic, hârtie,</w:t>
      </w:r>
      <w:r w:rsidR="007A21E2">
        <w:t xml:space="preserve"> </w:t>
      </w:r>
      <w:r w:rsidR="00121230">
        <w:t>metal și sticlă din deșeurile municipale, în cadrul unui contract separat de cel al serviciului de salubrizare, pentru aplicarea schemei de răspundere extinsă a producătorului, în conformitate cu prevederile Legii nr 211/2011, republicată, cu modificările și completările ulterioare, privind regimul deșeurilor.</w:t>
      </w:r>
    </w:p>
    <w:p w:rsidR="00751D51" w:rsidRPr="000D102E" w:rsidRDefault="00751D51" w:rsidP="003D595A">
      <w:pPr>
        <w:ind w:firstLine="708"/>
        <w:jc w:val="both"/>
      </w:pPr>
    </w:p>
    <w:p w:rsidR="002F13D5" w:rsidRDefault="002F13D5" w:rsidP="003D595A">
      <w:pPr>
        <w:ind w:firstLine="708"/>
        <w:jc w:val="both"/>
      </w:pPr>
      <w:r w:rsidRPr="000D102E">
        <w:rPr>
          <w:b/>
        </w:rPr>
        <w:t>Art.2</w:t>
      </w:r>
      <w:r w:rsidRPr="000D102E">
        <w:t>.</w:t>
      </w:r>
      <w:r w:rsidR="00121230">
        <w:t xml:space="preserve"> Se împuternicește primarul comunei Agriș să organizeze atribuirea contractului în condițiile legii.</w:t>
      </w:r>
    </w:p>
    <w:p w:rsidR="00751D51" w:rsidRDefault="00751D51" w:rsidP="003D595A">
      <w:pPr>
        <w:ind w:firstLine="708"/>
        <w:jc w:val="both"/>
      </w:pPr>
    </w:p>
    <w:p w:rsidR="007A21E2" w:rsidRDefault="003D595A" w:rsidP="003D595A">
      <w:pPr>
        <w:ind w:firstLine="708"/>
        <w:jc w:val="both"/>
      </w:pPr>
      <w:r>
        <w:rPr>
          <w:rStyle w:val="Strong"/>
          <w:bdr w:val="none" w:sz="0" w:space="0" w:color="auto" w:frame="1"/>
        </w:rPr>
        <w:t>Art.</w:t>
      </w:r>
      <w:r w:rsidR="00D73A9C">
        <w:rPr>
          <w:rStyle w:val="Strong"/>
          <w:bdr w:val="none" w:sz="0" w:space="0" w:color="auto" w:frame="1"/>
        </w:rPr>
        <w:t>3</w:t>
      </w:r>
      <w:r w:rsidR="007A21E2">
        <w:rPr>
          <w:rStyle w:val="Strong"/>
          <w:bdr w:val="none" w:sz="0" w:space="0" w:color="auto" w:frame="1"/>
        </w:rPr>
        <w:t>.</w:t>
      </w:r>
      <w:r w:rsidR="00D73A9C">
        <w:rPr>
          <w:rStyle w:val="Strong"/>
          <w:bdr w:val="none" w:sz="0" w:space="0" w:color="auto" w:frame="1"/>
        </w:rPr>
        <w:t xml:space="preserve"> </w:t>
      </w:r>
      <w:r w:rsidR="00121230">
        <w:rPr>
          <w:rStyle w:val="Strong"/>
          <w:b w:val="0"/>
          <w:bdr w:val="none" w:sz="0" w:space="0" w:color="auto" w:frame="1"/>
        </w:rPr>
        <w:t xml:space="preserve">Se aprobă tariful net/tonă (care acoperă costurile legate de colectarea, transportul, sortarea, valorificarea deșeurilor de ambalaje din deșeurile municipale colectate separat), calculat în conformitate cu anexa 6 din  Legea 249/2015, actualizată, privind modalitatea de gestionare a ambalajelor și a deșeurilor de ambalaje, plătibil operatorului și care se acoperă de OIREP, în valoare de </w:t>
      </w:r>
      <w:r w:rsidR="003A4111">
        <w:rPr>
          <w:b/>
        </w:rPr>
        <w:t xml:space="preserve">550 lei </w:t>
      </w:r>
      <w:r w:rsidR="00D608AC">
        <w:rPr>
          <w:b/>
        </w:rPr>
        <w:t xml:space="preserve"> ron</w:t>
      </w:r>
      <w:r w:rsidR="003A4111">
        <w:rPr>
          <w:b/>
        </w:rPr>
        <w:t>/tonă + tva</w:t>
      </w:r>
      <w:r w:rsidR="00121230">
        <w:rPr>
          <w:rStyle w:val="Strong"/>
          <w:bdr w:val="none" w:sz="0" w:space="0" w:color="auto" w:frame="1"/>
        </w:rPr>
        <w:t xml:space="preserve">, </w:t>
      </w:r>
      <w:r w:rsidR="00121230" w:rsidRPr="00121230">
        <w:rPr>
          <w:rStyle w:val="Strong"/>
          <w:b w:val="0"/>
          <w:bdr w:val="none" w:sz="0" w:space="0" w:color="auto" w:frame="1"/>
        </w:rPr>
        <w:t xml:space="preserve">stabilit </w:t>
      </w:r>
      <w:r w:rsidR="00121230">
        <w:rPr>
          <w:rStyle w:val="Strong"/>
          <w:b w:val="0"/>
          <w:bdr w:val="none" w:sz="0" w:space="0" w:color="auto" w:frame="1"/>
        </w:rPr>
        <w:t xml:space="preserve">în baza calculațiilor de preț </w:t>
      </w:r>
      <w:r w:rsidR="00026693">
        <w:rPr>
          <w:rStyle w:val="Strong"/>
          <w:b w:val="0"/>
          <w:bdr w:val="none" w:sz="0" w:space="0" w:color="auto" w:frame="1"/>
        </w:rPr>
        <w:t xml:space="preserve">inaintate de </w:t>
      </w:r>
      <w:r w:rsidR="007A21E2">
        <w:t>SC. DEIOSIM COM SRL.</w:t>
      </w:r>
    </w:p>
    <w:p w:rsidR="00751D51" w:rsidRDefault="00751D51" w:rsidP="003D595A">
      <w:pPr>
        <w:ind w:firstLine="708"/>
        <w:jc w:val="both"/>
        <w:rPr>
          <w:rStyle w:val="Strong"/>
          <w:b w:val="0"/>
          <w:bdr w:val="none" w:sz="0" w:space="0" w:color="auto" w:frame="1"/>
        </w:rPr>
      </w:pPr>
    </w:p>
    <w:p w:rsidR="00121230" w:rsidRDefault="007A21E2" w:rsidP="003D595A">
      <w:pPr>
        <w:ind w:firstLine="708"/>
        <w:jc w:val="both"/>
      </w:pPr>
      <w:r>
        <w:rPr>
          <w:rStyle w:val="Strong"/>
          <w:bdr w:val="none" w:sz="0" w:space="0" w:color="auto" w:frame="1"/>
        </w:rPr>
        <w:t>Art.</w:t>
      </w:r>
      <w:r w:rsidR="00121230">
        <w:rPr>
          <w:rStyle w:val="Strong"/>
          <w:bdr w:val="none" w:sz="0" w:space="0" w:color="auto" w:frame="1"/>
        </w:rPr>
        <w:t>4.</w:t>
      </w:r>
      <w:r w:rsidR="00121230">
        <w:t> </w:t>
      </w:r>
      <w:r w:rsidR="003D595A">
        <w:t xml:space="preserve"> </w:t>
      </w:r>
      <w:r w:rsidR="00A51343">
        <w:t xml:space="preserve"> </w:t>
      </w:r>
      <w:r w:rsidR="00121230">
        <w:t>Se aprobă încheierea Contractului de prestări servicii cu</w:t>
      </w:r>
      <w:r w:rsidRPr="007A21E2">
        <w:t xml:space="preserve"> </w:t>
      </w:r>
      <w:r>
        <w:t>SC. DEIOSIM COM SRL</w:t>
      </w:r>
      <w:r w:rsidR="00121230">
        <w:t>, organizație licențiată pentru implementarea răspunderii extinse</w:t>
      </w:r>
      <w:r w:rsidR="007E566E">
        <w:t xml:space="preserve"> a producătorului</w:t>
      </w:r>
      <w:r w:rsidR="00AF0A6F">
        <w:t>.</w:t>
      </w:r>
    </w:p>
    <w:p w:rsidR="00751D51" w:rsidRDefault="00751D51" w:rsidP="003D595A">
      <w:pPr>
        <w:ind w:firstLine="708"/>
        <w:jc w:val="both"/>
      </w:pPr>
      <w:bookmarkStart w:id="1" w:name="_GoBack"/>
      <w:bookmarkEnd w:id="1"/>
    </w:p>
    <w:p w:rsidR="007E566E" w:rsidRPr="007E566E" w:rsidRDefault="003D595A" w:rsidP="003D595A">
      <w:pPr>
        <w:ind w:firstLine="708"/>
        <w:jc w:val="both"/>
        <w:rPr>
          <w:rStyle w:val="Strong"/>
          <w:b w:val="0"/>
          <w:bCs w:val="0"/>
        </w:rPr>
      </w:pPr>
      <w:r>
        <w:rPr>
          <w:rStyle w:val="Strong"/>
          <w:bdr w:val="none" w:sz="0" w:space="0" w:color="auto" w:frame="1"/>
        </w:rPr>
        <w:t>Art.</w:t>
      </w:r>
      <w:r w:rsidR="007E566E">
        <w:rPr>
          <w:rStyle w:val="Strong"/>
          <w:bdr w:val="none" w:sz="0" w:space="0" w:color="auto" w:frame="1"/>
        </w:rPr>
        <w:t>5</w:t>
      </w:r>
      <w:r w:rsidR="007A21E2">
        <w:rPr>
          <w:rStyle w:val="Strong"/>
          <w:bdr w:val="none" w:sz="0" w:space="0" w:color="auto" w:frame="1"/>
        </w:rPr>
        <w:t>.</w:t>
      </w:r>
      <w:r>
        <w:rPr>
          <w:rStyle w:val="Strong"/>
          <w:bdr w:val="none" w:sz="0" w:space="0" w:color="auto" w:frame="1"/>
        </w:rPr>
        <w:t xml:space="preserve">   </w:t>
      </w:r>
      <w:r w:rsidR="007E566E">
        <w:rPr>
          <w:rStyle w:val="Strong"/>
          <w:bdr w:val="none" w:sz="0" w:space="0" w:color="auto" w:frame="1"/>
        </w:rPr>
        <w:t xml:space="preserve"> </w:t>
      </w:r>
      <w:r w:rsidR="00AF0A6F">
        <w:rPr>
          <w:rStyle w:val="Strong"/>
          <w:b w:val="0"/>
          <w:bdr w:val="none" w:sz="0" w:space="0" w:color="auto" w:frame="1"/>
        </w:rPr>
        <w:t>C</w:t>
      </w:r>
      <w:r w:rsidR="007E566E">
        <w:rPr>
          <w:rStyle w:val="Strong"/>
          <w:b w:val="0"/>
          <w:bdr w:val="none" w:sz="0" w:space="0" w:color="auto" w:frame="1"/>
        </w:rPr>
        <w:t>u ducerea la îndeplinire a prezente</w:t>
      </w:r>
      <w:r w:rsidR="00837926">
        <w:rPr>
          <w:rStyle w:val="Strong"/>
          <w:b w:val="0"/>
          <w:bdr w:val="none" w:sz="0" w:space="0" w:color="auto" w:frame="1"/>
        </w:rPr>
        <w:t>i hotărâri se încredințează d-nul</w:t>
      </w:r>
      <w:r w:rsidR="007E566E">
        <w:rPr>
          <w:rStyle w:val="Strong"/>
          <w:b w:val="0"/>
          <w:bdr w:val="none" w:sz="0" w:space="0" w:color="auto" w:frame="1"/>
        </w:rPr>
        <w:t xml:space="preserve"> primar a comunei Agriș.</w:t>
      </w:r>
    </w:p>
    <w:p w:rsidR="0087093C" w:rsidRDefault="003D595A" w:rsidP="003D595A">
      <w:pPr>
        <w:ind w:firstLine="720"/>
        <w:jc w:val="both"/>
      </w:pPr>
      <w:r>
        <w:rPr>
          <w:rStyle w:val="Strong"/>
          <w:bdr w:val="none" w:sz="0" w:space="0" w:color="auto" w:frame="1"/>
        </w:rPr>
        <w:t>Art.</w:t>
      </w:r>
      <w:r w:rsidR="007E566E">
        <w:rPr>
          <w:rStyle w:val="Strong"/>
          <w:bdr w:val="none" w:sz="0" w:space="0" w:color="auto" w:frame="1"/>
        </w:rPr>
        <w:t>6</w:t>
      </w:r>
      <w:r w:rsidR="00B80CFC">
        <w:rPr>
          <w:rStyle w:val="Strong"/>
          <w:bdr w:val="none" w:sz="0" w:space="0" w:color="auto" w:frame="1"/>
        </w:rPr>
        <w:t>.</w:t>
      </w:r>
      <w:r w:rsidR="005C4015">
        <w:t> </w:t>
      </w:r>
      <w:r w:rsidR="00B80CFC">
        <w:t xml:space="preserve"> </w:t>
      </w:r>
      <w:r w:rsidR="00B80CFC" w:rsidRPr="003735E3">
        <w:t xml:space="preserve">Prezenta hotărâre se comunică primarului comunei </w:t>
      </w:r>
      <w:r w:rsidR="00B80CFC">
        <w:t>Agriș,</w:t>
      </w:r>
      <w:r w:rsidR="00B80CFC" w:rsidRPr="003735E3">
        <w:t xml:space="preserve"> Instituţiei Prefectului</w:t>
      </w:r>
      <w:r w:rsidR="00B80CFC">
        <w:t xml:space="preserve"> – Județul</w:t>
      </w:r>
      <w:r w:rsidR="00B80CFC" w:rsidRPr="003735E3">
        <w:t xml:space="preserve"> Satu Mare</w:t>
      </w:r>
      <w:r w:rsidR="00B80CFC">
        <w:t xml:space="preserve">, </w:t>
      </w:r>
      <w:r w:rsidR="00153226">
        <w:t xml:space="preserve">persoanelor vizate și se publică pe site-ul primăriei </w:t>
      </w:r>
      <w:r w:rsidR="001A13B8">
        <w:rPr>
          <w:rStyle w:val="Hyperlink"/>
        </w:rPr>
        <w:fldChar w:fldCharType="begin"/>
      </w:r>
      <w:r w:rsidR="001A13B8">
        <w:rPr>
          <w:rStyle w:val="Hyperlink"/>
        </w:rPr>
        <w:instrText xml:space="preserve"> HYPERLINK "http://www.comunaagris.ro" </w:instrText>
      </w:r>
      <w:r w:rsidR="001A13B8">
        <w:rPr>
          <w:rStyle w:val="Hyperlink"/>
        </w:rPr>
        <w:fldChar w:fldCharType="separate"/>
      </w:r>
      <w:r w:rsidR="00153226" w:rsidRPr="00563920">
        <w:rPr>
          <w:rStyle w:val="Hyperlink"/>
        </w:rPr>
        <w:t>www.comunaagris.ro</w:t>
      </w:r>
      <w:r w:rsidR="001A13B8">
        <w:rPr>
          <w:rStyle w:val="Hyperlink"/>
        </w:rPr>
        <w:fldChar w:fldCharType="end"/>
      </w:r>
      <w:r w:rsidR="00153226">
        <w:t>, prin grija secretarului comunei.</w:t>
      </w:r>
      <w:r w:rsidR="0087093C">
        <w:tab/>
      </w:r>
      <w:r w:rsidR="0087093C">
        <w:tab/>
      </w:r>
      <w:r w:rsidR="0087093C">
        <w:tab/>
      </w:r>
      <w:r w:rsidR="0087093C">
        <w:tab/>
      </w:r>
    </w:p>
    <w:p w:rsidR="00153226" w:rsidRDefault="00153226" w:rsidP="002F13D5">
      <w:pPr>
        <w:ind w:firstLine="720"/>
        <w:jc w:val="both"/>
      </w:pPr>
    </w:p>
    <w:p w:rsidR="00F11F62" w:rsidRDefault="00F11F62" w:rsidP="0087093C">
      <w:pPr>
        <w:pStyle w:val="NormalWeb"/>
        <w:spacing w:before="0" w:beforeAutospacing="0" w:after="0" w:afterAutospacing="0" w:line="111" w:lineRule="atLeast"/>
        <w:ind w:left="7079" w:right="29"/>
        <w:jc w:val="both"/>
        <w:textAlignment w:val="baseline"/>
      </w:pPr>
    </w:p>
    <w:p w:rsidR="007A21E2" w:rsidRPr="004F3844" w:rsidRDefault="007A21E2" w:rsidP="007A21E2">
      <w:pPr>
        <w:ind w:firstLine="720"/>
        <w:jc w:val="both"/>
      </w:pPr>
      <w:r w:rsidRPr="00223DBA">
        <w:t xml:space="preserve">                                                                                                </w:t>
      </w:r>
      <w:r>
        <w:t xml:space="preserve">                 </w:t>
      </w:r>
      <w:r w:rsidRPr="00223DBA">
        <w:t xml:space="preserve"> </w:t>
      </w:r>
      <w:r>
        <w:t xml:space="preserve"> Agriș, la </w:t>
      </w:r>
      <w:r w:rsidR="00751D51">
        <w:t>17.04.2026</w:t>
      </w:r>
    </w:p>
    <w:p w:rsidR="007A21E2" w:rsidRPr="00223DBA" w:rsidRDefault="007A21E2" w:rsidP="007A21E2">
      <w:pPr>
        <w:rPr>
          <w:color w:val="000000" w:themeColor="text1"/>
        </w:rPr>
      </w:pPr>
    </w:p>
    <w:p w:rsidR="007A21E2" w:rsidRPr="00223DBA" w:rsidRDefault="007A21E2" w:rsidP="007A21E2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3DBA">
        <w:rPr>
          <w:b/>
          <w:sz w:val="22"/>
          <w:szCs w:val="22"/>
        </w:rPr>
        <w:t>INIȚIATOR</w:t>
      </w:r>
      <w:r w:rsidRPr="00223DBA">
        <w:rPr>
          <w:b/>
          <w:sz w:val="22"/>
          <w:szCs w:val="22"/>
        </w:rPr>
        <w:tab/>
      </w:r>
      <w:r w:rsidRPr="00223DBA">
        <w:rPr>
          <w:b/>
          <w:sz w:val="22"/>
          <w:szCs w:val="22"/>
        </w:rPr>
        <w:tab/>
      </w:r>
      <w:r w:rsidRPr="00223DBA">
        <w:rPr>
          <w:b/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 xml:space="preserve">         </w:t>
      </w:r>
      <w:r w:rsidRPr="00223DBA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       </w:t>
      </w:r>
      <w:r w:rsidRPr="00223DBA">
        <w:rPr>
          <w:b/>
          <w:sz w:val="22"/>
          <w:szCs w:val="22"/>
        </w:rPr>
        <w:t xml:space="preserve">       </w:t>
      </w:r>
      <w:proofErr w:type="spellStart"/>
      <w:proofErr w:type="gramStart"/>
      <w:r w:rsidRPr="00223DBA">
        <w:rPr>
          <w:b/>
          <w:sz w:val="22"/>
          <w:szCs w:val="22"/>
        </w:rPr>
        <w:t>Contrasemnează</w:t>
      </w:r>
      <w:proofErr w:type="spellEnd"/>
      <w:r w:rsidRPr="00223DBA">
        <w:rPr>
          <w:b/>
          <w:sz w:val="22"/>
          <w:szCs w:val="22"/>
        </w:rPr>
        <w:t xml:space="preserve"> :</w:t>
      </w:r>
      <w:proofErr w:type="gramEnd"/>
    </w:p>
    <w:p w:rsidR="007A21E2" w:rsidRPr="00223DBA" w:rsidRDefault="007A21E2" w:rsidP="007A21E2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PRIMAR</w:t>
      </w:r>
      <w:r w:rsidRPr="00223DBA">
        <w:rPr>
          <w:b/>
          <w:sz w:val="22"/>
          <w:szCs w:val="22"/>
        </w:rPr>
        <w:tab/>
      </w:r>
      <w:r w:rsidRPr="00223DBA">
        <w:rPr>
          <w:b/>
          <w:sz w:val="22"/>
          <w:szCs w:val="22"/>
        </w:rPr>
        <w:tab/>
        <w:t xml:space="preserve">                           </w:t>
      </w:r>
      <w:r>
        <w:rPr>
          <w:b/>
          <w:sz w:val="22"/>
          <w:szCs w:val="22"/>
        </w:rPr>
        <w:t xml:space="preserve">            </w:t>
      </w:r>
      <w:r w:rsidRPr="00223DBA">
        <w:rPr>
          <w:b/>
          <w:sz w:val="22"/>
          <w:szCs w:val="22"/>
        </w:rPr>
        <w:t xml:space="preserve"> </w:t>
      </w:r>
      <w:proofErr w:type="spellStart"/>
      <w:r w:rsidRPr="00223DBA">
        <w:rPr>
          <w:b/>
          <w:sz w:val="22"/>
          <w:szCs w:val="22"/>
        </w:rPr>
        <w:t>Secretar</w:t>
      </w:r>
      <w:proofErr w:type="spellEnd"/>
      <w:r w:rsidRPr="00223DBA">
        <w:rPr>
          <w:b/>
          <w:sz w:val="22"/>
          <w:szCs w:val="22"/>
        </w:rPr>
        <w:t xml:space="preserve"> general cu </w:t>
      </w:r>
      <w:proofErr w:type="spellStart"/>
      <w:r w:rsidRPr="00223DBA">
        <w:rPr>
          <w:b/>
          <w:sz w:val="22"/>
          <w:szCs w:val="22"/>
        </w:rPr>
        <w:t>exercitare</w:t>
      </w:r>
      <w:proofErr w:type="spellEnd"/>
      <w:r w:rsidRPr="00223DBA">
        <w:rPr>
          <w:b/>
          <w:sz w:val="22"/>
          <w:szCs w:val="22"/>
        </w:rPr>
        <w:t xml:space="preserve"> cu </w:t>
      </w:r>
      <w:proofErr w:type="spellStart"/>
      <w:r w:rsidRPr="00223DBA">
        <w:rPr>
          <w:b/>
          <w:sz w:val="22"/>
          <w:szCs w:val="22"/>
        </w:rPr>
        <w:t>caracter</w:t>
      </w:r>
      <w:proofErr w:type="spellEnd"/>
      <w:r w:rsidRPr="00223DBA">
        <w:rPr>
          <w:b/>
          <w:sz w:val="22"/>
          <w:szCs w:val="22"/>
        </w:rPr>
        <w:t xml:space="preserve"> </w:t>
      </w:r>
      <w:proofErr w:type="spellStart"/>
      <w:r w:rsidRPr="00223DBA">
        <w:rPr>
          <w:b/>
          <w:sz w:val="22"/>
          <w:szCs w:val="22"/>
        </w:rPr>
        <w:t>temporar</w:t>
      </w:r>
      <w:proofErr w:type="spellEnd"/>
    </w:p>
    <w:p w:rsidR="007A21E2" w:rsidRPr="00223DBA" w:rsidRDefault="007A21E2" w:rsidP="007A21E2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223DBA">
        <w:rPr>
          <w:b/>
          <w:sz w:val="22"/>
          <w:szCs w:val="22"/>
        </w:rPr>
        <w:t xml:space="preserve">   </w:t>
      </w:r>
      <w:r w:rsidRPr="00223DBA">
        <w:rPr>
          <w:sz w:val="22"/>
          <w:szCs w:val="22"/>
        </w:rPr>
        <w:t xml:space="preserve">Szabo </w:t>
      </w:r>
      <w:proofErr w:type="spellStart"/>
      <w:r w:rsidRPr="00223DBA">
        <w:rPr>
          <w:sz w:val="22"/>
          <w:szCs w:val="22"/>
        </w:rPr>
        <w:t>Elek</w:t>
      </w:r>
      <w:proofErr w:type="spellEnd"/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</w:r>
      <w:r w:rsidRPr="00223DB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                             </w:t>
      </w:r>
      <w:proofErr w:type="spellStart"/>
      <w:r w:rsidRPr="00223DBA">
        <w:rPr>
          <w:sz w:val="22"/>
          <w:szCs w:val="22"/>
        </w:rPr>
        <w:t>Csorba</w:t>
      </w:r>
      <w:proofErr w:type="spellEnd"/>
      <w:r w:rsidRPr="00223DBA">
        <w:rPr>
          <w:sz w:val="22"/>
          <w:szCs w:val="22"/>
        </w:rPr>
        <w:t xml:space="preserve"> </w:t>
      </w:r>
      <w:proofErr w:type="spellStart"/>
      <w:r w:rsidRPr="00223DBA">
        <w:rPr>
          <w:sz w:val="22"/>
          <w:szCs w:val="22"/>
        </w:rPr>
        <w:t>Levente</w:t>
      </w:r>
      <w:proofErr w:type="spellEnd"/>
    </w:p>
    <w:p w:rsidR="00295F63" w:rsidRDefault="007A21E2" w:rsidP="00483153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295F63" w:rsidSect="0054637F">
      <w:footerReference w:type="default" r:id="rId9"/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FE" w:rsidRDefault="00695FFE" w:rsidP="00153226">
      <w:r>
        <w:separator/>
      </w:r>
    </w:p>
  </w:endnote>
  <w:endnote w:type="continuationSeparator" w:id="0">
    <w:p w:rsidR="00695FFE" w:rsidRDefault="00695FFE" w:rsidP="0015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34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226" w:rsidRDefault="00153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D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3226" w:rsidRDefault="00153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FE" w:rsidRDefault="00695FFE" w:rsidP="00153226">
      <w:r>
        <w:separator/>
      </w:r>
    </w:p>
  </w:footnote>
  <w:footnote w:type="continuationSeparator" w:id="0">
    <w:p w:rsidR="00695FFE" w:rsidRDefault="00695FFE" w:rsidP="0015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3932"/>
    <w:multiLevelType w:val="hybridMultilevel"/>
    <w:tmpl w:val="FE1AE220"/>
    <w:lvl w:ilvl="0" w:tplc="C3AAFA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3FAA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6693"/>
    <w:rsid w:val="00027526"/>
    <w:rsid w:val="00030013"/>
    <w:rsid w:val="0003166E"/>
    <w:rsid w:val="00031C62"/>
    <w:rsid w:val="00031FC3"/>
    <w:rsid w:val="00032574"/>
    <w:rsid w:val="00033338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656"/>
    <w:rsid w:val="00066F7D"/>
    <w:rsid w:val="00067E25"/>
    <w:rsid w:val="0007094C"/>
    <w:rsid w:val="00071816"/>
    <w:rsid w:val="00071DB4"/>
    <w:rsid w:val="000736DE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93F"/>
    <w:rsid w:val="000D7B54"/>
    <w:rsid w:val="000E093C"/>
    <w:rsid w:val="000E0A1F"/>
    <w:rsid w:val="000E1526"/>
    <w:rsid w:val="000E1A0A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1230"/>
    <w:rsid w:val="00122EB2"/>
    <w:rsid w:val="001236DD"/>
    <w:rsid w:val="00124497"/>
    <w:rsid w:val="00126C29"/>
    <w:rsid w:val="00130CE7"/>
    <w:rsid w:val="00131FF2"/>
    <w:rsid w:val="00132078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47FC8"/>
    <w:rsid w:val="001508DE"/>
    <w:rsid w:val="00151E8C"/>
    <w:rsid w:val="00152606"/>
    <w:rsid w:val="001528DA"/>
    <w:rsid w:val="001531E3"/>
    <w:rsid w:val="00153226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37AE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13B8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B7287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6634"/>
    <w:rsid w:val="001E6A90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2D97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13D5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111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C28B2"/>
    <w:rsid w:val="003C5CCE"/>
    <w:rsid w:val="003C7D56"/>
    <w:rsid w:val="003D0184"/>
    <w:rsid w:val="003D1998"/>
    <w:rsid w:val="003D1B1B"/>
    <w:rsid w:val="003D51C8"/>
    <w:rsid w:val="003D595A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6748B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9ED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0F83"/>
    <w:rsid w:val="004B1AC4"/>
    <w:rsid w:val="004B1EC7"/>
    <w:rsid w:val="004B2203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1D6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3AF5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4725E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015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5FFE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A711C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1D51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6C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1E2"/>
    <w:rsid w:val="007A28AB"/>
    <w:rsid w:val="007A685E"/>
    <w:rsid w:val="007B0793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66E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1798C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37926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57EAC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6B9B"/>
    <w:rsid w:val="008E7603"/>
    <w:rsid w:val="008F275A"/>
    <w:rsid w:val="008F2D95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BDA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C7F47"/>
    <w:rsid w:val="009D07E8"/>
    <w:rsid w:val="009D1106"/>
    <w:rsid w:val="009D43C1"/>
    <w:rsid w:val="009D4AA3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27D3"/>
    <w:rsid w:val="009F3709"/>
    <w:rsid w:val="009F3D30"/>
    <w:rsid w:val="009F4030"/>
    <w:rsid w:val="009F4207"/>
    <w:rsid w:val="009F4A18"/>
    <w:rsid w:val="009F5876"/>
    <w:rsid w:val="009F5918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343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88"/>
    <w:rsid w:val="00AA0E24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3960"/>
    <w:rsid w:val="00AE46DC"/>
    <w:rsid w:val="00AE5195"/>
    <w:rsid w:val="00AE55F9"/>
    <w:rsid w:val="00AE6931"/>
    <w:rsid w:val="00AE6B43"/>
    <w:rsid w:val="00AF03AD"/>
    <w:rsid w:val="00AF08BB"/>
    <w:rsid w:val="00AF0A6F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264F"/>
    <w:rsid w:val="00B74857"/>
    <w:rsid w:val="00B74BD6"/>
    <w:rsid w:val="00B74D0C"/>
    <w:rsid w:val="00B758F5"/>
    <w:rsid w:val="00B80511"/>
    <w:rsid w:val="00B80949"/>
    <w:rsid w:val="00B809C3"/>
    <w:rsid w:val="00B80CFC"/>
    <w:rsid w:val="00B814BD"/>
    <w:rsid w:val="00B828DA"/>
    <w:rsid w:val="00B82A50"/>
    <w:rsid w:val="00B83321"/>
    <w:rsid w:val="00B83986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B4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4F0"/>
    <w:rsid w:val="00C32D34"/>
    <w:rsid w:val="00C32E73"/>
    <w:rsid w:val="00C33E71"/>
    <w:rsid w:val="00C35A11"/>
    <w:rsid w:val="00C36AC6"/>
    <w:rsid w:val="00C3707F"/>
    <w:rsid w:val="00C37221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20C6"/>
    <w:rsid w:val="00C6338C"/>
    <w:rsid w:val="00C6409D"/>
    <w:rsid w:val="00C64163"/>
    <w:rsid w:val="00C659E6"/>
    <w:rsid w:val="00C65B23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782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D3"/>
    <w:rsid w:val="00D23A6B"/>
    <w:rsid w:val="00D26FEE"/>
    <w:rsid w:val="00D277ED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3278"/>
    <w:rsid w:val="00D5347C"/>
    <w:rsid w:val="00D54547"/>
    <w:rsid w:val="00D571ED"/>
    <w:rsid w:val="00D602D0"/>
    <w:rsid w:val="00D608AC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3A9C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BD8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5A98"/>
    <w:rsid w:val="00E86E5D"/>
    <w:rsid w:val="00E872F0"/>
    <w:rsid w:val="00E87C84"/>
    <w:rsid w:val="00E9092B"/>
    <w:rsid w:val="00E91B15"/>
    <w:rsid w:val="00E923C3"/>
    <w:rsid w:val="00E95494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A74F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1F62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6E90"/>
    <w:rsid w:val="00F47E09"/>
    <w:rsid w:val="00F51D49"/>
    <w:rsid w:val="00F53C6D"/>
    <w:rsid w:val="00F54178"/>
    <w:rsid w:val="00F54550"/>
    <w:rsid w:val="00F55ABD"/>
    <w:rsid w:val="00F56B9F"/>
    <w:rsid w:val="00F57398"/>
    <w:rsid w:val="00F62C15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32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22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1532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226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D361-FB6A-402A-B3A2-156B6721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43</cp:revision>
  <cp:lastPrinted>2020-02-28T08:58:00Z</cp:lastPrinted>
  <dcterms:created xsi:type="dcterms:W3CDTF">2017-12-12T08:48:00Z</dcterms:created>
  <dcterms:modified xsi:type="dcterms:W3CDTF">2026-04-21T10:55:00Z</dcterms:modified>
</cp:coreProperties>
</file>