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F8" w:rsidRPr="000B17F8" w:rsidRDefault="000B17F8" w:rsidP="000B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7F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5E13DA" wp14:editId="61C11456">
            <wp:extent cx="6018530" cy="2026920"/>
            <wp:effectExtent l="0" t="0" r="1270" b="0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EC6">
        <w:rPr>
          <w:b/>
        </w:rPr>
        <w:t xml:space="preserve">         </w:t>
      </w:r>
      <w:r>
        <w:rPr>
          <w:b/>
        </w:rPr>
        <w:t xml:space="preserve">                        </w:t>
      </w:r>
      <w:r w:rsidR="00B55EC6">
        <w:rPr>
          <w:b/>
        </w:rPr>
        <w:t xml:space="preserve">            </w:t>
      </w:r>
    </w:p>
    <w:p w:rsidR="00F70B25" w:rsidRPr="00B55EC6" w:rsidRDefault="000B17F8" w:rsidP="000B17F8">
      <w:pPr>
        <w:pStyle w:val="NormalWeb"/>
        <w:spacing w:before="0" w:beforeAutospacing="0" w:after="0" w:afterAutospacing="0" w:line="111" w:lineRule="atLeast"/>
        <w:ind w:left="1068" w:right="-279"/>
        <w:jc w:val="center"/>
        <w:textAlignment w:val="baseline"/>
        <w:rPr>
          <w:rFonts w:ascii="Cambria" w:hAnsi="Cambria"/>
          <w:b/>
        </w:rPr>
      </w:pPr>
      <w:r w:rsidRPr="00B55EC6">
        <w:rPr>
          <w:b/>
        </w:rPr>
        <w:t xml:space="preserve">                                                                     </w:t>
      </w:r>
      <w:r w:rsidR="001916AF" w:rsidRPr="00B55EC6">
        <w:rPr>
          <w:b/>
        </w:rPr>
        <w:tab/>
      </w:r>
      <w:r w:rsidR="001916AF" w:rsidRPr="00B55EC6">
        <w:rPr>
          <w:rFonts w:ascii="Cambria" w:eastAsia="Arial Unicode MS" w:hAnsi="Cambria"/>
          <w:b/>
        </w:rPr>
        <w:t>Nr.</w:t>
      </w:r>
      <w:r w:rsidR="00B55EC6" w:rsidRPr="00B55EC6">
        <w:rPr>
          <w:rFonts w:ascii="Cambria" w:hAnsi="Cambria"/>
          <w:b/>
        </w:rPr>
        <w:t>737</w:t>
      </w:r>
      <w:r w:rsidR="001916AF" w:rsidRPr="00B55EC6">
        <w:rPr>
          <w:rFonts w:ascii="Cambria" w:hAnsi="Cambria"/>
          <w:b/>
        </w:rPr>
        <w:t>/05.03.2026.</w:t>
      </w:r>
    </w:p>
    <w:p w:rsidR="00104A36" w:rsidRPr="00B55EC6" w:rsidRDefault="001916AF" w:rsidP="001916A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Referat 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b/>
          <w:sz w:val="24"/>
          <w:szCs w:val="24"/>
          <w:lang w:val="en-US"/>
        </w:rPr>
        <w:t>de specialitate</w:t>
      </w:r>
    </w:p>
    <w:p w:rsidR="009822F4" w:rsidRPr="00B55EC6" w:rsidRDefault="001916AF" w:rsidP="001916A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a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 compartimentului contabil,</w:t>
      </w:r>
      <w:r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privind aprobarea </w:t>
      </w:r>
      <w:r w:rsidR="005913A2" w:rsidRPr="00B55EC6">
        <w:rPr>
          <w:rFonts w:ascii="Cambria" w:hAnsi="Cambria"/>
          <w:b/>
          <w:sz w:val="24"/>
          <w:szCs w:val="24"/>
          <w:lang w:val="en-US"/>
        </w:rPr>
        <w:t xml:space="preserve">Contului de Executie </w:t>
      </w:r>
      <w:r w:rsidR="004738CA" w:rsidRPr="00B55EC6">
        <w:rPr>
          <w:rFonts w:ascii="Cambria" w:hAnsi="Cambria"/>
          <w:b/>
          <w:sz w:val="24"/>
          <w:szCs w:val="24"/>
          <w:lang w:val="en-US"/>
        </w:rPr>
        <w:t xml:space="preserve"> bugetul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ui local al comunei Agris, </w:t>
      </w:r>
      <w:r w:rsidR="004738CA"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</w:t>
      </w:r>
      <w:r w:rsidR="0026660C" w:rsidRPr="00B55EC6">
        <w:rPr>
          <w:rFonts w:ascii="Cambria" w:hAnsi="Cambria"/>
          <w:b/>
          <w:sz w:val="24"/>
          <w:szCs w:val="24"/>
          <w:lang w:val="en-US"/>
        </w:rPr>
        <w:t xml:space="preserve">la </w:t>
      </w:r>
      <w:r w:rsidR="009C6B20" w:rsidRPr="00B55EC6">
        <w:rPr>
          <w:rFonts w:ascii="Cambria" w:hAnsi="Cambria"/>
          <w:b/>
          <w:sz w:val="24"/>
          <w:szCs w:val="24"/>
          <w:lang w:val="en-US"/>
        </w:rPr>
        <w:t>31.12.2025</w:t>
      </w:r>
    </w:p>
    <w:p w:rsidR="009822F4" w:rsidRPr="00B55EC6" w:rsidRDefault="009822F4" w:rsidP="009822F4">
      <w:pPr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       </w:t>
      </w:r>
      <w:r w:rsidR="00714253" w:rsidRPr="00B55EC6">
        <w:rPr>
          <w:rFonts w:ascii="Cambria" w:hAnsi="Cambria"/>
          <w:sz w:val="24"/>
          <w:szCs w:val="24"/>
          <w:lang w:val="en-US"/>
        </w:rPr>
        <w:t xml:space="preserve">     </w:t>
      </w:r>
      <w:r w:rsidRPr="00B55EC6">
        <w:rPr>
          <w:rFonts w:ascii="Cambria" w:hAnsi="Cambria"/>
          <w:sz w:val="24"/>
          <w:szCs w:val="24"/>
          <w:lang w:val="en-US"/>
        </w:rPr>
        <w:t xml:space="preserve">    Stimati Consilieri,</w:t>
      </w:r>
    </w:p>
    <w:p w:rsidR="009822F4" w:rsidRPr="00B55EC6" w:rsidRDefault="009822F4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                In conformitate cu prevederile art.49 alin.(12) din Legea nr.273/2006 privind finantele publice locale, cu modificarile si complectarile ulterioare, va propunem spre analiza si aprobare, executia bugetar</w:t>
      </w:r>
      <w:r w:rsidR="001C5263" w:rsidRPr="00B55EC6">
        <w:rPr>
          <w:rFonts w:ascii="Cambria" w:hAnsi="Cambria"/>
          <w:sz w:val="24"/>
          <w:szCs w:val="24"/>
          <w:lang w:val="en-US"/>
        </w:rPr>
        <w:t xml:space="preserve">a  la </w:t>
      </w:r>
      <w:r w:rsidR="007779A4" w:rsidRPr="00B55EC6">
        <w:rPr>
          <w:rFonts w:ascii="Cambria" w:hAnsi="Cambria"/>
          <w:sz w:val="24"/>
          <w:szCs w:val="24"/>
          <w:lang w:val="en-US"/>
        </w:rPr>
        <w:t>31.12</w:t>
      </w:r>
      <w:r w:rsidR="009C6B20" w:rsidRPr="00B55EC6">
        <w:rPr>
          <w:rFonts w:ascii="Cambria" w:hAnsi="Cambria"/>
          <w:sz w:val="24"/>
          <w:szCs w:val="24"/>
          <w:lang w:val="en-US"/>
        </w:rPr>
        <w:t>.2025</w:t>
      </w:r>
      <w:r w:rsidR="007A7EC3" w:rsidRPr="00B55EC6">
        <w:rPr>
          <w:rFonts w:ascii="Cambria" w:hAnsi="Cambria"/>
          <w:sz w:val="24"/>
          <w:szCs w:val="24"/>
          <w:lang w:val="en-US"/>
        </w:rPr>
        <w:t>,</w:t>
      </w:r>
      <w:r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8B554E" w:rsidRPr="00B55EC6">
        <w:rPr>
          <w:rFonts w:ascii="Cambria" w:hAnsi="Cambria"/>
          <w:sz w:val="24"/>
          <w:szCs w:val="24"/>
          <w:lang w:val="en-US"/>
        </w:rPr>
        <w:t>p</w:t>
      </w:r>
      <w:r w:rsidRPr="00B55EC6">
        <w:rPr>
          <w:rFonts w:ascii="Cambria" w:hAnsi="Cambria"/>
          <w:sz w:val="24"/>
          <w:szCs w:val="24"/>
          <w:lang w:val="en-US"/>
        </w:rPr>
        <w:t>e cele doua</w:t>
      </w:r>
      <w:r w:rsidR="008B554E" w:rsidRPr="00B55EC6">
        <w:rPr>
          <w:rFonts w:ascii="Cambria" w:hAnsi="Cambria"/>
          <w:sz w:val="24"/>
          <w:szCs w:val="24"/>
          <w:lang w:val="en-US"/>
        </w:rPr>
        <w:t xml:space="preserve"> sectiuni,respectiv</w:t>
      </w:r>
      <w:r w:rsidRPr="00B55EC6">
        <w:rPr>
          <w:rFonts w:ascii="Cambria" w:hAnsi="Cambria"/>
          <w:sz w:val="24"/>
          <w:szCs w:val="24"/>
          <w:lang w:val="en-US"/>
        </w:rPr>
        <w:t xml:space="preserve"> sectiunea de functionare si sectiunea de dezvoltare.</w:t>
      </w:r>
    </w:p>
    <w:p w:rsidR="009822F4" w:rsidRPr="00B55EC6" w:rsidRDefault="009822F4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           </w:t>
      </w:r>
      <w:r w:rsidR="00714253" w:rsidRPr="00B55EC6">
        <w:rPr>
          <w:rFonts w:ascii="Cambria" w:hAnsi="Cambria"/>
          <w:sz w:val="24"/>
          <w:szCs w:val="24"/>
          <w:lang w:val="en-US"/>
        </w:rPr>
        <w:t xml:space="preserve">     </w:t>
      </w:r>
      <w:r w:rsidRPr="00B55EC6">
        <w:rPr>
          <w:rFonts w:ascii="Cambria" w:hAnsi="Cambria"/>
          <w:sz w:val="24"/>
          <w:szCs w:val="24"/>
          <w:lang w:val="en-US"/>
        </w:rPr>
        <w:t>Contul de executie al bugetului local a</w:t>
      </w:r>
      <w:r w:rsidR="001C5263" w:rsidRPr="00B55EC6">
        <w:rPr>
          <w:rFonts w:ascii="Cambria" w:hAnsi="Cambria"/>
          <w:sz w:val="24"/>
          <w:szCs w:val="24"/>
          <w:lang w:val="en-US"/>
        </w:rPr>
        <w:t xml:space="preserve">l comunei Agris la </w:t>
      </w:r>
      <w:r w:rsidR="009C6B20" w:rsidRPr="00B55EC6">
        <w:rPr>
          <w:rFonts w:ascii="Cambria" w:hAnsi="Cambria"/>
          <w:sz w:val="24"/>
          <w:szCs w:val="24"/>
          <w:lang w:val="en-US"/>
        </w:rPr>
        <w:t>finele anului 2025</w:t>
      </w:r>
      <w:r w:rsidRPr="00B55EC6">
        <w:rPr>
          <w:rFonts w:ascii="Cambria" w:hAnsi="Cambria"/>
          <w:sz w:val="24"/>
          <w:szCs w:val="24"/>
          <w:lang w:val="en-US"/>
        </w:rPr>
        <w:t xml:space="preserve"> se prezinta astfel:</w:t>
      </w:r>
    </w:p>
    <w:p w:rsidR="009822F4" w:rsidRPr="00B55EC6" w:rsidRDefault="009822F4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         </w:t>
      </w:r>
      <w:r w:rsidR="00714253" w:rsidRPr="00B55EC6">
        <w:rPr>
          <w:rFonts w:ascii="Cambria" w:hAnsi="Cambria"/>
          <w:b/>
          <w:sz w:val="24"/>
          <w:szCs w:val="24"/>
          <w:lang w:val="en-US"/>
        </w:rPr>
        <w:t xml:space="preserve">        </w:t>
      </w:r>
      <w:r w:rsidRPr="00B55EC6">
        <w:rPr>
          <w:rFonts w:ascii="Cambria" w:hAnsi="Cambria"/>
          <w:b/>
          <w:sz w:val="24"/>
          <w:szCs w:val="24"/>
          <w:lang w:val="en-US"/>
        </w:rPr>
        <w:t xml:space="preserve">  Veniturile totale </w:t>
      </w:r>
      <w:r w:rsidRPr="00B55EC6">
        <w:rPr>
          <w:rFonts w:ascii="Cambria" w:hAnsi="Cambria"/>
          <w:sz w:val="24"/>
          <w:szCs w:val="24"/>
          <w:lang w:val="en-US"/>
        </w:rPr>
        <w:t>aprobate</w:t>
      </w:r>
      <w:r w:rsidR="00284C33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9C6B20" w:rsidRPr="00B55EC6">
        <w:rPr>
          <w:rFonts w:ascii="Cambria" w:hAnsi="Cambria"/>
          <w:sz w:val="24"/>
          <w:szCs w:val="24"/>
          <w:lang w:val="en-US"/>
        </w:rPr>
        <w:t>la finele anului 2025</w:t>
      </w:r>
      <w:r w:rsidR="00324E40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284C33" w:rsidRPr="00B55EC6">
        <w:rPr>
          <w:rFonts w:ascii="Cambria" w:hAnsi="Cambria"/>
          <w:sz w:val="24"/>
          <w:szCs w:val="24"/>
          <w:lang w:val="en-US"/>
        </w:rPr>
        <w:t xml:space="preserve">a </w:t>
      </w:r>
      <w:r w:rsidRPr="00B55EC6">
        <w:rPr>
          <w:rFonts w:ascii="Cambria" w:hAnsi="Cambria"/>
          <w:sz w:val="24"/>
          <w:szCs w:val="24"/>
          <w:lang w:val="en-US"/>
        </w:rPr>
        <w:t xml:space="preserve">bugetul local </w:t>
      </w:r>
      <w:r w:rsidR="009C6B20" w:rsidRPr="00B55EC6">
        <w:rPr>
          <w:rFonts w:ascii="Cambria" w:hAnsi="Cambria"/>
          <w:sz w:val="24"/>
          <w:szCs w:val="24"/>
          <w:lang w:val="en-US"/>
        </w:rPr>
        <w:t>10.383.000</w:t>
      </w:r>
      <w:r w:rsidR="00091ECC" w:rsidRPr="00B55EC6">
        <w:rPr>
          <w:rFonts w:ascii="Cambria" w:hAnsi="Cambria"/>
          <w:sz w:val="24"/>
          <w:szCs w:val="24"/>
          <w:lang w:val="en-US"/>
        </w:rPr>
        <w:t xml:space="preserve"> lei,iar incasarile</w:t>
      </w:r>
      <w:r w:rsidR="001C5263" w:rsidRPr="00B55EC6">
        <w:rPr>
          <w:rFonts w:ascii="Cambria" w:hAnsi="Cambria"/>
          <w:sz w:val="24"/>
          <w:szCs w:val="24"/>
          <w:lang w:val="en-US"/>
        </w:rPr>
        <w:t xml:space="preserve"> realizate</w:t>
      </w:r>
      <w:r w:rsidR="00091ECC" w:rsidRPr="00B55EC6">
        <w:rPr>
          <w:rFonts w:ascii="Cambria" w:hAnsi="Cambria"/>
          <w:sz w:val="24"/>
          <w:szCs w:val="24"/>
          <w:lang w:val="en-US"/>
        </w:rPr>
        <w:t xml:space="preserve"> de </w:t>
      </w:r>
      <w:r w:rsidR="009C6B20" w:rsidRPr="00B55EC6">
        <w:rPr>
          <w:rFonts w:ascii="Cambria" w:hAnsi="Cambria"/>
          <w:b/>
          <w:sz w:val="24"/>
          <w:szCs w:val="24"/>
          <w:lang w:val="en-US"/>
        </w:rPr>
        <w:t>5.466.617</w:t>
      </w:r>
      <w:r w:rsidR="00141BF7"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324E40" w:rsidRPr="00B55EC6" w:rsidRDefault="00E963E0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</w:t>
      </w:r>
      <w:r w:rsidR="00B55EC6">
        <w:rPr>
          <w:rFonts w:ascii="Cambria" w:hAnsi="Cambria"/>
          <w:sz w:val="24"/>
          <w:szCs w:val="24"/>
          <w:lang w:val="en-US"/>
        </w:rPr>
        <w:t xml:space="preserve">          </w:t>
      </w:r>
      <w:r w:rsidRPr="00B55EC6">
        <w:rPr>
          <w:rFonts w:ascii="Cambria" w:hAnsi="Cambria"/>
          <w:sz w:val="24"/>
          <w:szCs w:val="24"/>
          <w:lang w:val="en-US"/>
        </w:rPr>
        <w:t xml:space="preserve">     </w:t>
      </w:r>
      <w:r w:rsidR="00324E40" w:rsidRPr="00B55EC6">
        <w:rPr>
          <w:rFonts w:ascii="Cambria" w:hAnsi="Cambria"/>
          <w:i/>
          <w:sz w:val="24"/>
          <w:szCs w:val="24"/>
          <w:lang w:val="en-US"/>
        </w:rPr>
        <w:t>Veniturile sectiunii de functionare</w:t>
      </w:r>
      <w:r w:rsidR="00324E40" w:rsidRPr="00B55EC6">
        <w:rPr>
          <w:rFonts w:ascii="Cambria" w:hAnsi="Cambria"/>
          <w:sz w:val="24"/>
          <w:szCs w:val="24"/>
          <w:lang w:val="en-US"/>
        </w:rPr>
        <w:t xml:space="preserve"> aprobate </w:t>
      </w:r>
      <w:r w:rsidR="009C6B20" w:rsidRPr="00B55EC6">
        <w:rPr>
          <w:rFonts w:ascii="Cambria" w:hAnsi="Cambria"/>
          <w:sz w:val="24"/>
          <w:szCs w:val="24"/>
          <w:lang w:val="en-US"/>
        </w:rPr>
        <w:t>4.866.000</w:t>
      </w:r>
      <w:r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324E40" w:rsidRPr="00B55EC6">
        <w:rPr>
          <w:rFonts w:ascii="Cambria" w:hAnsi="Cambria"/>
          <w:sz w:val="24"/>
          <w:szCs w:val="24"/>
          <w:lang w:val="en-US"/>
        </w:rPr>
        <w:t>lei,</w:t>
      </w:r>
      <w:r w:rsidR="001C5263" w:rsidRPr="00B55EC6">
        <w:rPr>
          <w:rFonts w:ascii="Cambria" w:hAnsi="Cambria"/>
          <w:sz w:val="24"/>
          <w:szCs w:val="24"/>
          <w:lang w:val="en-US"/>
        </w:rPr>
        <w:t>incasari</w:t>
      </w:r>
      <w:r w:rsidR="00324E40" w:rsidRPr="00B55EC6">
        <w:rPr>
          <w:rFonts w:ascii="Cambria" w:hAnsi="Cambria"/>
          <w:sz w:val="24"/>
          <w:szCs w:val="24"/>
          <w:lang w:val="en-US"/>
        </w:rPr>
        <w:t xml:space="preserve"> realizate </w:t>
      </w:r>
      <w:r w:rsidR="009C6B20" w:rsidRPr="00B55EC6">
        <w:rPr>
          <w:rFonts w:ascii="Cambria" w:hAnsi="Cambria"/>
          <w:b/>
          <w:sz w:val="24"/>
          <w:szCs w:val="24"/>
          <w:lang w:val="en-US"/>
        </w:rPr>
        <w:t>4.715.847</w:t>
      </w:r>
      <w:r w:rsidR="00141BF7"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D12C0B" w:rsidRPr="00B55EC6" w:rsidRDefault="00324E40" w:rsidP="00B55EC6">
      <w:pPr>
        <w:spacing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     </w:t>
      </w:r>
      <w:r w:rsidR="00B55EC6">
        <w:rPr>
          <w:rFonts w:ascii="Cambria" w:hAnsi="Cambria"/>
          <w:sz w:val="24"/>
          <w:szCs w:val="24"/>
          <w:lang w:val="en-US"/>
        </w:rPr>
        <w:t xml:space="preserve">         </w:t>
      </w:r>
      <w:r w:rsidRPr="00B55EC6">
        <w:rPr>
          <w:rFonts w:ascii="Cambria" w:hAnsi="Cambria"/>
          <w:i/>
          <w:sz w:val="24"/>
          <w:szCs w:val="24"/>
          <w:lang w:val="en-US"/>
        </w:rPr>
        <w:t>Veniturile sectiunii de dezvoltare</w:t>
      </w:r>
      <w:r w:rsidRPr="00B55EC6">
        <w:rPr>
          <w:rFonts w:ascii="Cambria" w:hAnsi="Cambria"/>
          <w:sz w:val="24"/>
          <w:szCs w:val="24"/>
          <w:lang w:val="en-US"/>
        </w:rPr>
        <w:t xml:space="preserve"> aprobate </w:t>
      </w:r>
      <w:r w:rsidR="009C6B20" w:rsidRPr="00B55EC6">
        <w:rPr>
          <w:rFonts w:ascii="Cambria" w:hAnsi="Cambria"/>
          <w:sz w:val="24"/>
          <w:szCs w:val="24"/>
          <w:lang w:val="en-US"/>
        </w:rPr>
        <w:t>5.517</w:t>
      </w:r>
      <w:r w:rsidR="004263F8" w:rsidRPr="00B55EC6">
        <w:rPr>
          <w:rFonts w:ascii="Cambria" w:hAnsi="Cambria"/>
          <w:sz w:val="24"/>
          <w:szCs w:val="24"/>
          <w:lang w:val="en-US"/>
        </w:rPr>
        <w:t>.000</w:t>
      </w:r>
      <w:r w:rsidRPr="00B55EC6">
        <w:rPr>
          <w:rFonts w:ascii="Cambria" w:hAnsi="Cambria"/>
          <w:sz w:val="24"/>
          <w:szCs w:val="24"/>
          <w:lang w:val="en-US"/>
        </w:rPr>
        <w:t xml:space="preserve"> lei ,</w:t>
      </w:r>
      <w:r w:rsidR="001C5263" w:rsidRPr="00B55EC6">
        <w:rPr>
          <w:rFonts w:ascii="Cambria" w:hAnsi="Cambria"/>
          <w:sz w:val="24"/>
          <w:szCs w:val="24"/>
          <w:lang w:val="en-US"/>
        </w:rPr>
        <w:t>incasari</w:t>
      </w:r>
      <w:r w:rsidRPr="00B55EC6">
        <w:rPr>
          <w:rFonts w:ascii="Cambria" w:hAnsi="Cambria"/>
          <w:sz w:val="24"/>
          <w:szCs w:val="24"/>
          <w:lang w:val="en-US"/>
        </w:rPr>
        <w:t xml:space="preserve"> realizate </w:t>
      </w:r>
      <w:r w:rsidR="009C6B20" w:rsidRPr="00B55EC6">
        <w:rPr>
          <w:rFonts w:ascii="Cambria" w:hAnsi="Cambria"/>
          <w:b/>
          <w:sz w:val="24"/>
          <w:szCs w:val="24"/>
          <w:lang w:val="en-US"/>
        </w:rPr>
        <w:t>750.770</w:t>
      </w:r>
      <w:r w:rsidR="00D12C0B" w:rsidRPr="00B55EC6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D12E0E" w:rsidRPr="00B55EC6" w:rsidRDefault="00FE7BBD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 xml:space="preserve"> din carela incasari:</w:t>
      </w:r>
    </w:p>
    <w:p w:rsidR="003B0164" w:rsidRPr="00B55EC6" w:rsidRDefault="0086421D" w:rsidP="00B55EC6">
      <w:pPr>
        <w:spacing w:line="240" w:lineRule="auto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</w:t>
      </w:r>
      <w:r w:rsidR="00B55EC6">
        <w:rPr>
          <w:rFonts w:ascii="Cambria" w:hAnsi="Cambria"/>
          <w:sz w:val="24"/>
          <w:szCs w:val="24"/>
          <w:lang w:val="en-US"/>
        </w:rPr>
        <w:t>-</w:t>
      </w:r>
      <w:r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9C6B20" w:rsidRPr="00B55EC6">
        <w:rPr>
          <w:rFonts w:ascii="Cambria" w:hAnsi="Cambria"/>
          <w:sz w:val="24"/>
          <w:szCs w:val="24"/>
          <w:lang w:val="en-US"/>
        </w:rPr>
        <w:t>92.961</w:t>
      </w:r>
      <w:r w:rsidR="008F1969" w:rsidRPr="00B55EC6">
        <w:rPr>
          <w:rFonts w:ascii="Cambria" w:hAnsi="Cambria"/>
          <w:sz w:val="28"/>
          <w:szCs w:val="28"/>
          <w:lang w:val="en-US"/>
        </w:rPr>
        <w:t xml:space="preserve"> </w:t>
      </w:r>
      <w:r w:rsidR="008F1969" w:rsidRPr="00B55EC6">
        <w:rPr>
          <w:rFonts w:ascii="Cambria" w:hAnsi="Cambria"/>
          <w:sz w:val="24"/>
          <w:szCs w:val="24"/>
          <w:lang w:val="en-US"/>
        </w:rPr>
        <w:t>lei</w:t>
      </w:r>
      <w:r w:rsidR="00535DE7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D12C0B" w:rsidRPr="00B55EC6">
        <w:rPr>
          <w:rFonts w:ascii="Cambria" w:hAnsi="Cambria"/>
          <w:sz w:val="24"/>
          <w:szCs w:val="24"/>
          <w:lang w:val="en-US"/>
        </w:rPr>
        <w:t xml:space="preserve">cod </w:t>
      </w:r>
      <w:r w:rsidR="00897015" w:rsidRPr="00B55EC6">
        <w:rPr>
          <w:rFonts w:ascii="Cambria" w:hAnsi="Cambria"/>
          <w:sz w:val="24"/>
          <w:szCs w:val="24"/>
          <w:lang w:val="en-US"/>
        </w:rPr>
        <w:t>370204</w:t>
      </w:r>
      <w:r w:rsidR="00FE7BBD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F45220" w:rsidRPr="00B55EC6">
        <w:rPr>
          <w:rFonts w:ascii="Cambria" w:hAnsi="Cambria"/>
          <w:sz w:val="24"/>
          <w:szCs w:val="24"/>
          <w:lang w:val="en-US"/>
        </w:rPr>
        <w:t>V</w:t>
      </w:r>
      <w:r w:rsidR="00CF3DEC" w:rsidRPr="00B55EC6">
        <w:rPr>
          <w:rFonts w:ascii="Cambria" w:hAnsi="Cambria"/>
          <w:sz w:val="24"/>
          <w:szCs w:val="24"/>
          <w:lang w:val="en-US"/>
        </w:rPr>
        <w:t>arsamin</w:t>
      </w:r>
      <w:r w:rsidR="003B0164" w:rsidRPr="00B55EC6">
        <w:rPr>
          <w:rFonts w:ascii="Cambria" w:hAnsi="Cambria"/>
          <w:sz w:val="24"/>
          <w:szCs w:val="24"/>
          <w:lang w:val="en-US"/>
        </w:rPr>
        <w:t>te din sectiunea de functionare</w:t>
      </w:r>
    </w:p>
    <w:p w:rsidR="00CF3DEC" w:rsidRPr="00B55EC6" w:rsidRDefault="00B55EC6" w:rsidP="00B55EC6">
      <w:pPr>
        <w:spacing w:line="24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   - </w:t>
      </w:r>
      <w:r w:rsidR="009C6B20" w:rsidRPr="00B55EC6">
        <w:rPr>
          <w:rFonts w:ascii="Cambria" w:hAnsi="Cambria"/>
          <w:sz w:val="24"/>
          <w:szCs w:val="24"/>
          <w:lang w:val="en-US"/>
        </w:rPr>
        <w:t>657.809</w:t>
      </w:r>
      <w:r w:rsidR="00897015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CF3DEC" w:rsidRPr="00B55EC6">
        <w:rPr>
          <w:rFonts w:ascii="Cambria" w:hAnsi="Cambria"/>
          <w:sz w:val="24"/>
          <w:szCs w:val="24"/>
          <w:lang w:val="en-US"/>
        </w:rPr>
        <w:t>lei</w:t>
      </w:r>
      <w:r w:rsidR="00897015" w:rsidRPr="00B55EC6">
        <w:rPr>
          <w:rFonts w:ascii="Cambria" w:hAnsi="Cambria"/>
          <w:sz w:val="24"/>
          <w:szCs w:val="24"/>
          <w:lang w:val="en-US"/>
        </w:rPr>
        <w:t xml:space="preserve"> cod   </w:t>
      </w:r>
      <w:r w:rsidR="009C6B20" w:rsidRPr="00B55EC6">
        <w:rPr>
          <w:rFonts w:ascii="Cambria" w:hAnsi="Cambria"/>
          <w:sz w:val="24"/>
          <w:szCs w:val="24"/>
          <w:lang w:val="en-US"/>
        </w:rPr>
        <w:t>4302  Sume allocate din PNRR</w:t>
      </w:r>
      <w:r w:rsidR="0086421D" w:rsidRPr="00B55EC6">
        <w:rPr>
          <w:rFonts w:ascii="Cambria" w:hAnsi="Cambria"/>
          <w:sz w:val="24"/>
          <w:szCs w:val="24"/>
          <w:lang w:val="en-US"/>
        </w:rPr>
        <w:t xml:space="preserve"> aferente asistentei financiare nerambursabile (dotare scoala)</w:t>
      </w:r>
      <w:r>
        <w:rPr>
          <w:rFonts w:ascii="Cambria" w:hAnsi="Cambria"/>
          <w:sz w:val="24"/>
          <w:szCs w:val="24"/>
          <w:lang w:val="en-US"/>
        </w:rPr>
        <w:t xml:space="preserve">  </w:t>
      </w:r>
      <w:r w:rsidR="00B65A51" w:rsidRPr="00B55EC6">
        <w:rPr>
          <w:rFonts w:ascii="Cambria" w:hAnsi="Cambria"/>
          <w:sz w:val="24"/>
          <w:szCs w:val="24"/>
          <w:lang w:val="en-US"/>
        </w:rPr>
        <w:t xml:space="preserve">    </w:t>
      </w:r>
      <w:r>
        <w:rPr>
          <w:rFonts w:ascii="Cambria" w:hAnsi="Cambria"/>
          <w:sz w:val="24"/>
          <w:szCs w:val="24"/>
          <w:lang w:val="en-US"/>
        </w:rPr>
        <w:t xml:space="preserve">        </w:t>
      </w:r>
      <w:r w:rsidR="00714253" w:rsidRPr="00B55EC6">
        <w:rPr>
          <w:rFonts w:ascii="Cambria" w:hAnsi="Cambria"/>
          <w:sz w:val="24"/>
          <w:szCs w:val="24"/>
          <w:lang w:val="en-US"/>
        </w:rPr>
        <w:t xml:space="preserve">                        </w:t>
      </w:r>
    </w:p>
    <w:p w:rsidR="00324E40" w:rsidRPr="00B55EC6" w:rsidRDefault="00324E40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         </w:t>
      </w:r>
      <w:r w:rsidRPr="00B55EC6">
        <w:rPr>
          <w:rFonts w:ascii="Cambria" w:hAnsi="Cambria"/>
          <w:b/>
          <w:sz w:val="24"/>
          <w:szCs w:val="24"/>
          <w:lang w:val="en-US"/>
        </w:rPr>
        <w:t>Cheltuielile totale</w:t>
      </w:r>
      <w:r w:rsidRPr="00B55EC6">
        <w:rPr>
          <w:rFonts w:ascii="Cambria" w:hAnsi="Cambria"/>
          <w:sz w:val="24"/>
          <w:szCs w:val="24"/>
          <w:lang w:val="en-US"/>
        </w:rPr>
        <w:t xml:space="preserve"> aprobate </w:t>
      </w:r>
      <w:r w:rsidR="001829E8" w:rsidRPr="00B55EC6">
        <w:rPr>
          <w:rFonts w:ascii="Cambria" w:hAnsi="Cambria"/>
          <w:sz w:val="24"/>
          <w:szCs w:val="24"/>
          <w:lang w:val="en-US"/>
        </w:rPr>
        <w:t>la finele anului 2025</w:t>
      </w:r>
      <w:r w:rsidRPr="00B55EC6">
        <w:rPr>
          <w:rFonts w:ascii="Cambria" w:hAnsi="Cambria"/>
          <w:sz w:val="24"/>
          <w:szCs w:val="24"/>
          <w:lang w:val="en-US"/>
        </w:rPr>
        <w:t xml:space="preserve"> in bugetul local </w:t>
      </w:r>
      <w:r w:rsidR="007208C5" w:rsidRPr="00B55EC6">
        <w:rPr>
          <w:rFonts w:ascii="Cambria" w:hAnsi="Cambria"/>
          <w:sz w:val="24"/>
          <w:szCs w:val="24"/>
          <w:lang w:val="en-US"/>
        </w:rPr>
        <w:t>este</w:t>
      </w:r>
      <w:r w:rsidRPr="00B55EC6">
        <w:rPr>
          <w:rFonts w:ascii="Cambria" w:hAnsi="Cambria"/>
          <w:sz w:val="24"/>
          <w:szCs w:val="24"/>
          <w:lang w:val="en-US"/>
        </w:rPr>
        <w:t xml:space="preserve"> de </w:t>
      </w:r>
      <w:r w:rsidR="001829E8" w:rsidRPr="00B55EC6">
        <w:rPr>
          <w:rFonts w:ascii="Cambria" w:hAnsi="Cambria"/>
          <w:sz w:val="24"/>
          <w:szCs w:val="24"/>
          <w:lang w:val="en-US"/>
        </w:rPr>
        <w:t>11.498.900</w:t>
      </w:r>
      <w:r w:rsidR="00350CFE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8C46F7" w:rsidRPr="00B55EC6">
        <w:rPr>
          <w:rFonts w:ascii="Cambria" w:hAnsi="Cambria"/>
          <w:sz w:val="24"/>
          <w:szCs w:val="24"/>
          <w:lang w:val="en-US"/>
        </w:rPr>
        <w:t>lei,</w:t>
      </w:r>
      <w:r w:rsidR="00C96F98" w:rsidRPr="00B55EC6">
        <w:rPr>
          <w:rFonts w:ascii="Cambria" w:hAnsi="Cambria"/>
          <w:sz w:val="24"/>
          <w:szCs w:val="24"/>
          <w:lang w:val="en-US"/>
        </w:rPr>
        <w:t>plati</w:t>
      </w:r>
      <w:r w:rsidR="008C46F7" w:rsidRPr="00B55EC6">
        <w:rPr>
          <w:rFonts w:ascii="Cambria" w:hAnsi="Cambria"/>
          <w:sz w:val="24"/>
          <w:szCs w:val="24"/>
          <w:lang w:val="en-US"/>
        </w:rPr>
        <w:t xml:space="preserve"> efectuate in suma de </w:t>
      </w:r>
      <w:r w:rsidR="001829E8" w:rsidRPr="00B55EC6">
        <w:rPr>
          <w:rFonts w:ascii="Cambria" w:hAnsi="Cambria"/>
          <w:b/>
          <w:sz w:val="24"/>
          <w:szCs w:val="24"/>
          <w:lang w:val="en-US"/>
        </w:rPr>
        <w:t>6.257.</w:t>
      </w:r>
      <w:r w:rsidR="001829E8" w:rsidRPr="00B55EC6">
        <w:rPr>
          <w:rFonts w:ascii="Cambria" w:hAnsi="Cambria"/>
          <w:sz w:val="24"/>
          <w:szCs w:val="24"/>
          <w:lang w:val="en-US"/>
        </w:rPr>
        <w:t>634 lei</w:t>
      </w:r>
    </w:p>
    <w:p w:rsidR="0063422F" w:rsidRPr="00B55EC6" w:rsidRDefault="00AC2C43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i/>
          <w:sz w:val="24"/>
          <w:szCs w:val="24"/>
          <w:lang w:val="en-US"/>
        </w:rPr>
        <w:t>Cheltuielile secti.</w:t>
      </w:r>
      <w:r w:rsidR="0063422F" w:rsidRPr="00B55EC6">
        <w:rPr>
          <w:rFonts w:ascii="Cambria" w:hAnsi="Cambria"/>
          <w:i/>
          <w:sz w:val="24"/>
          <w:szCs w:val="24"/>
          <w:lang w:val="en-US"/>
        </w:rPr>
        <w:t xml:space="preserve"> de functionare</w:t>
      </w:r>
      <w:r w:rsidR="0063422F" w:rsidRPr="00B55EC6">
        <w:rPr>
          <w:rFonts w:ascii="Cambria" w:hAnsi="Cambria"/>
          <w:sz w:val="24"/>
          <w:szCs w:val="24"/>
          <w:lang w:val="en-US"/>
        </w:rPr>
        <w:t xml:space="preserve"> aprobate </w:t>
      </w:r>
      <w:r w:rsidRPr="00B55EC6">
        <w:rPr>
          <w:rFonts w:ascii="Cambria" w:hAnsi="Cambria"/>
          <w:sz w:val="24"/>
          <w:szCs w:val="24"/>
          <w:lang w:val="en-US"/>
        </w:rPr>
        <w:t xml:space="preserve"> este</w:t>
      </w:r>
      <w:r w:rsidR="0063422F" w:rsidRPr="00B55EC6">
        <w:rPr>
          <w:rFonts w:ascii="Cambria" w:hAnsi="Cambria"/>
          <w:sz w:val="24"/>
          <w:szCs w:val="24"/>
          <w:lang w:val="en-US"/>
        </w:rPr>
        <w:t xml:space="preserve"> de </w:t>
      </w:r>
      <w:r w:rsidR="001829E8" w:rsidRPr="00B55EC6">
        <w:rPr>
          <w:rFonts w:ascii="Cambria" w:hAnsi="Cambria"/>
          <w:sz w:val="24"/>
          <w:szCs w:val="24"/>
          <w:lang w:val="en-US"/>
        </w:rPr>
        <w:t>4.866.000</w:t>
      </w:r>
      <w:r w:rsidR="0078136C" w:rsidRPr="00B55EC6">
        <w:rPr>
          <w:rFonts w:ascii="Cambria" w:hAnsi="Cambria"/>
          <w:sz w:val="24"/>
          <w:szCs w:val="24"/>
          <w:lang w:val="en-US"/>
        </w:rPr>
        <w:t xml:space="preserve"> lei,plati efectuate</w:t>
      </w:r>
      <w:r w:rsidR="0063422F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1829E8" w:rsidRPr="00B55EC6">
        <w:rPr>
          <w:rFonts w:ascii="Cambria" w:hAnsi="Cambria"/>
          <w:b/>
          <w:sz w:val="24"/>
          <w:szCs w:val="24"/>
          <w:lang w:val="en-US"/>
        </w:rPr>
        <w:t>4.418.105</w:t>
      </w:r>
      <w:r w:rsidR="008D41AD"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63422F" w:rsidRPr="00B55EC6" w:rsidRDefault="0063422F" w:rsidP="00B55EC6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i/>
          <w:sz w:val="24"/>
          <w:szCs w:val="24"/>
          <w:lang w:val="en-US"/>
        </w:rPr>
        <w:t>Cheltuielile sectiunii de dezvoltare</w:t>
      </w:r>
      <w:r w:rsidRPr="00B55EC6">
        <w:rPr>
          <w:rFonts w:ascii="Cambria" w:hAnsi="Cambria"/>
          <w:sz w:val="24"/>
          <w:szCs w:val="24"/>
          <w:lang w:val="en-US"/>
        </w:rPr>
        <w:t xml:space="preserve"> aprobate </w:t>
      </w:r>
      <w:r w:rsidR="001829E8" w:rsidRPr="00B55EC6">
        <w:rPr>
          <w:rFonts w:ascii="Cambria" w:hAnsi="Cambria"/>
          <w:sz w:val="24"/>
          <w:szCs w:val="24"/>
          <w:lang w:val="en-US"/>
        </w:rPr>
        <w:t>6.632.900</w:t>
      </w:r>
      <w:r w:rsidR="008F1969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>lei,</w:t>
      </w:r>
      <w:r w:rsidR="0078136C" w:rsidRPr="00B55EC6">
        <w:rPr>
          <w:rFonts w:ascii="Cambria" w:hAnsi="Cambria"/>
          <w:sz w:val="24"/>
          <w:szCs w:val="24"/>
          <w:lang w:val="en-US"/>
        </w:rPr>
        <w:t>plati efectuate</w:t>
      </w:r>
      <w:r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1B3126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829E8" w:rsidRPr="00B55EC6">
        <w:rPr>
          <w:rFonts w:ascii="Cambria" w:hAnsi="Cambria"/>
          <w:b/>
          <w:sz w:val="24"/>
          <w:szCs w:val="24"/>
          <w:lang w:val="en-US"/>
        </w:rPr>
        <w:t>1.839.529</w:t>
      </w:r>
      <w:r w:rsidR="001B3126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>lei,</w:t>
      </w:r>
    </w:p>
    <w:p w:rsidR="00865B12" w:rsidRPr="00B55EC6" w:rsidRDefault="00714EEC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Din raportul de executie bugetara reiese ca la sfarsitul perioadei de </w:t>
      </w:r>
      <w:r w:rsidR="001829E8" w:rsidRPr="00B55EC6">
        <w:rPr>
          <w:rFonts w:ascii="Cambria" w:hAnsi="Cambria"/>
          <w:sz w:val="24"/>
          <w:szCs w:val="24"/>
          <w:lang w:val="en-US"/>
        </w:rPr>
        <w:t xml:space="preserve">31.12.2025 </w:t>
      </w:r>
      <w:r w:rsidRPr="00B55EC6">
        <w:rPr>
          <w:rFonts w:ascii="Cambria" w:hAnsi="Cambria"/>
          <w:sz w:val="24"/>
          <w:szCs w:val="24"/>
          <w:lang w:val="en-US"/>
        </w:rPr>
        <w:t>avem un excedent in suma</w:t>
      </w:r>
      <w:r w:rsidR="00865B12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1829E8" w:rsidRPr="00B55EC6">
        <w:rPr>
          <w:rFonts w:ascii="Cambria" w:hAnsi="Cambria"/>
          <w:sz w:val="24"/>
          <w:szCs w:val="24"/>
          <w:lang w:val="en-US"/>
        </w:rPr>
        <w:t>-791.017</w:t>
      </w:r>
      <w:r w:rsidR="00865B12" w:rsidRPr="00B55EC6">
        <w:rPr>
          <w:rFonts w:ascii="Cambria" w:hAnsi="Cambria"/>
          <w:sz w:val="24"/>
          <w:szCs w:val="24"/>
          <w:lang w:val="en-US"/>
        </w:rPr>
        <w:t xml:space="preserve"> lei </w:t>
      </w:r>
      <w:r w:rsidR="00067FDB" w:rsidRPr="00B55EC6">
        <w:rPr>
          <w:rFonts w:ascii="Cambria" w:hAnsi="Cambria"/>
          <w:sz w:val="24"/>
          <w:szCs w:val="24"/>
          <w:lang w:val="en-US"/>
        </w:rPr>
        <w:t xml:space="preserve">+ </w:t>
      </w:r>
      <w:r w:rsidR="001829E8" w:rsidRPr="00B55EC6">
        <w:rPr>
          <w:rFonts w:ascii="Cambria" w:hAnsi="Cambria"/>
          <w:sz w:val="24"/>
          <w:szCs w:val="24"/>
          <w:lang w:val="en-US"/>
        </w:rPr>
        <w:t>1.115.966</w:t>
      </w:r>
      <w:r w:rsidR="001B3126" w:rsidRPr="00B55EC6">
        <w:rPr>
          <w:rFonts w:ascii="Cambria" w:hAnsi="Cambria"/>
          <w:sz w:val="24"/>
          <w:szCs w:val="24"/>
          <w:lang w:val="en-US"/>
        </w:rPr>
        <w:t xml:space="preserve"> lei </w:t>
      </w:r>
      <w:r w:rsidR="007779A4" w:rsidRPr="00B55EC6">
        <w:rPr>
          <w:rFonts w:ascii="Cambria" w:hAnsi="Cambria"/>
          <w:sz w:val="24"/>
          <w:szCs w:val="24"/>
          <w:lang w:val="en-US"/>
        </w:rPr>
        <w:t xml:space="preserve">excedent </w:t>
      </w:r>
      <w:r w:rsidR="001B3126" w:rsidRPr="00B55EC6">
        <w:rPr>
          <w:rFonts w:ascii="Cambria" w:hAnsi="Cambria"/>
          <w:sz w:val="24"/>
          <w:szCs w:val="24"/>
          <w:lang w:val="en-US"/>
        </w:rPr>
        <w:t xml:space="preserve">din anii precedent </w:t>
      </w:r>
      <w:r w:rsidR="00067FDB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1B3126" w:rsidRPr="00B55EC6">
        <w:rPr>
          <w:rFonts w:ascii="Cambria" w:hAnsi="Cambria"/>
          <w:b/>
          <w:sz w:val="24"/>
          <w:szCs w:val="24"/>
          <w:lang w:val="en-US"/>
        </w:rPr>
        <w:t xml:space="preserve">= </w:t>
      </w:r>
      <w:r w:rsidR="001829E8" w:rsidRPr="00B55EC6">
        <w:rPr>
          <w:rFonts w:ascii="Cambria" w:hAnsi="Cambria"/>
          <w:b/>
          <w:sz w:val="24"/>
          <w:szCs w:val="24"/>
          <w:lang w:val="en-US"/>
        </w:rPr>
        <w:t>324.949</w:t>
      </w:r>
      <w:r w:rsidR="00366F1E" w:rsidRPr="00B55EC6">
        <w:rPr>
          <w:rFonts w:ascii="Cambria" w:hAnsi="Cambria"/>
          <w:b/>
          <w:sz w:val="24"/>
          <w:szCs w:val="24"/>
          <w:lang w:val="en-US"/>
        </w:rPr>
        <w:t xml:space="preserve"> lei total</w:t>
      </w:r>
      <w:r w:rsidR="00067FDB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2155FA" w:rsidRPr="00B55EC6">
        <w:rPr>
          <w:rFonts w:ascii="Cambria" w:hAnsi="Cambria"/>
          <w:sz w:val="24"/>
          <w:szCs w:val="24"/>
          <w:lang w:val="en-US"/>
        </w:rPr>
        <w:t>excedent</w:t>
      </w:r>
      <w:r w:rsidR="007779A4" w:rsidRPr="00B55EC6">
        <w:rPr>
          <w:rFonts w:ascii="Cambria" w:hAnsi="Cambria"/>
          <w:sz w:val="24"/>
          <w:szCs w:val="24"/>
          <w:lang w:val="en-US"/>
        </w:rPr>
        <w:t xml:space="preserve"> ce a ramas pe anul 2</w:t>
      </w:r>
      <w:r w:rsidR="001829E8" w:rsidRPr="00B55EC6">
        <w:rPr>
          <w:rFonts w:ascii="Cambria" w:hAnsi="Cambria"/>
          <w:sz w:val="24"/>
          <w:szCs w:val="24"/>
          <w:lang w:val="en-US"/>
        </w:rPr>
        <w:t>026</w:t>
      </w:r>
      <w:r w:rsidR="007779A4" w:rsidRPr="00B55EC6">
        <w:rPr>
          <w:rFonts w:ascii="Cambria" w:hAnsi="Cambria"/>
          <w:sz w:val="24"/>
          <w:szCs w:val="24"/>
          <w:lang w:val="en-US"/>
        </w:rPr>
        <w:t xml:space="preserve"> pentru cheltuieli cu investii.</w:t>
      </w:r>
    </w:p>
    <w:p w:rsidR="00714EEC" w:rsidRPr="00B55EC6" w:rsidRDefault="00714EEC" w:rsidP="00182BEC">
      <w:p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lastRenderedPageBreak/>
        <w:t>Veniturile si cheltuielile au fost efectuate in conformitate cu prevederile legale,nu sau inregistrat depasiri la capitole</w:t>
      </w:r>
      <w:r w:rsidR="00182BEC" w:rsidRPr="00B55EC6">
        <w:rPr>
          <w:rFonts w:ascii="Cambria" w:hAnsi="Cambria"/>
          <w:sz w:val="24"/>
          <w:szCs w:val="24"/>
          <w:lang w:val="en-US"/>
        </w:rPr>
        <w:t>le de cheltuieli si nu au fost efectuate plati fara repartizari in capitol bugetare si deschideri de credite.</w:t>
      </w:r>
    </w:p>
    <w:p w:rsidR="00182BEC" w:rsidRPr="00B55EC6" w:rsidRDefault="00182BEC" w:rsidP="00182BEC">
      <w:p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>Analizand veniturile proprii ale buge</w:t>
      </w:r>
      <w:r w:rsidR="00BC299A" w:rsidRPr="00B55EC6">
        <w:rPr>
          <w:rFonts w:ascii="Cambria" w:hAnsi="Cambria"/>
          <w:sz w:val="24"/>
          <w:szCs w:val="24"/>
          <w:lang w:val="en-US"/>
        </w:rPr>
        <w:t>tului local</w:t>
      </w:r>
      <w:r w:rsidR="000C57FB" w:rsidRPr="00B55EC6">
        <w:rPr>
          <w:rFonts w:ascii="Cambria" w:hAnsi="Cambria"/>
          <w:sz w:val="24"/>
          <w:szCs w:val="24"/>
          <w:lang w:val="en-US"/>
        </w:rPr>
        <w:t xml:space="preserve"> reiese ca la data de </w:t>
      </w:r>
      <w:r w:rsidR="00C82604" w:rsidRPr="00B55EC6">
        <w:rPr>
          <w:rFonts w:ascii="Cambria" w:hAnsi="Cambria"/>
          <w:sz w:val="24"/>
          <w:szCs w:val="24"/>
          <w:lang w:val="en-US"/>
        </w:rPr>
        <w:t>31.12</w:t>
      </w:r>
      <w:r w:rsidR="008C21F7" w:rsidRPr="00B55EC6">
        <w:rPr>
          <w:rFonts w:ascii="Cambria" w:hAnsi="Cambria"/>
          <w:sz w:val="24"/>
          <w:szCs w:val="24"/>
          <w:lang w:val="en-US"/>
        </w:rPr>
        <w:t>.2025</w:t>
      </w:r>
      <w:r w:rsidRPr="00B55EC6">
        <w:rPr>
          <w:rFonts w:ascii="Cambria" w:hAnsi="Cambria"/>
          <w:sz w:val="24"/>
          <w:szCs w:val="24"/>
          <w:lang w:val="en-US"/>
        </w:rPr>
        <w:t xml:space="preserve"> drepturile constatate de incasat(ramasite) de la persoane fizice si ju</w:t>
      </w:r>
      <w:r w:rsidR="001A244D" w:rsidRPr="00B55EC6">
        <w:rPr>
          <w:rFonts w:ascii="Cambria" w:hAnsi="Cambria"/>
          <w:sz w:val="24"/>
          <w:szCs w:val="24"/>
          <w:lang w:val="en-US"/>
        </w:rPr>
        <w:t xml:space="preserve">ridice este de </w:t>
      </w:r>
      <w:r w:rsidR="008C21F7" w:rsidRPr="00B55EC6">
        <w:rPr>
          <w:rFonts w:ascii="Cambria" w:hAnsi="Cambria"/>
          <w:b/>
          <w:sz w:val="24"/>
          <w:szCs w:val="24"/>
          <w:lang w:val="en-US"/>
        </w:rPr>
        <w:t>1.403.944</w:t>
      </w:r>
      <w:r w:rsidR="00806276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A244D" w:rsidRPr="00B55EC6">
        <w:rPr>
          <w:rFonts w:ascii="Cambria" w:hAnsi="Cambria"/>
          <w:sz w:val="24"/>
          <w:szCs w:val="24"/>
          <w:lang w:val="en-US"/>
        </w:rPr>
        <w:t>lei,si se prezinta astfel:</w:t>
      </w:r>
    </w:p>
    <w:p w:rsidR="001A244D" w:rsidRPr="00B55EC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>Alte impozit pe venit  profit si castiguri din capital  cod 0502/</w:t>
      </w:r>
      <w:r w:rsidR="00BC299A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8C21F7" w:rsidRPr="00B55EC6">
        <w:rPr>
          <w:rFonts w:ascii="Cambria" w:hAnsi="Cambria"/>
          <w:sz w:val="24"/>
          <w:szCs w:val="24"/>
          <w:lang w:val="en-US"/>
        </w:rPr>
        <w:t>858</w:t>
      </w:r>
      <w:r w:rsidR="00B80D09"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B55EC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Impozite si taxe pe proprietate cod 0702/  </w:t>
      </w:r>
      <w:r w:rsidR="008C21F7" w:rsidRPr="00B55EC6">
        <w:rPr>
          <w:rFonts w:ascii="Cambria" w:hAnsi="Cambria"/>
          <w:sz w:val="24"/>
          <w:szCs w:val="24"/>
          <w:lang w:val="en-US"/>
        </w:rPr>
        <w:t>408.793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B55EC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Taxe pe utilizarea bunurilor,autorizarea utilizari bunurilorcod </w:t>
      </w:r>
      <w:r w:rsidR="00B80D2E" w:rsidRPr="00B55EC6">
        <w:rPr>
          <w:rFonts w:ascii="Cambria" w:hAnsi="Cambria"/>
          <w:sz w:val="24"/>
          <w:szCs w:val="24"/>
          <w:lang w:val="en-US"/>
        </w:rPr>
        <w:t>1602/</w:t>
      </w:r>
      <w:r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="008C21F7" w:rsidRPr="00B55EC6">
        <w:rPr>
          <w:rFonts w:ascii="Cambria" w:hAnsi="Cambria"/>
          <w:sz w:val="24"/>
          <w:szCs w:val="24"/>
          <w:lang w:val="en-US"/>
        </w:rPr>
        <w:t>469.593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B55EC6" w:rsidRDefault="00DF239F" w:rsidP="00DF239F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Venituri din proprietate( concesiuni si inchirieri)cod 3002/  </w:t>
      </w:r>
      <w:r w:rsidR="008C21F7" w:rsidRPr="00B55EC6">
        <w:rPr>
          <w:rFonts w:ascii="Cambria" w:hAnsi="Cambria"/>
          <w:sz w:val="24"/>
          <w:szCs w:val="24"/>
          <w:lang w:val="en-US"/>
        </w:rPr>
        <w:t>7.453</w:t>
      </w:r>
      <w:r w:rsidR="00B80D09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DF239F" w:rsidRPr="00B55EC6" w:rsidRDefault="00DF239F" w:rsidP="00DF239F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Venituri din prestari servicii si alte activitati cod 3302/ </w:t>
      </w:r>
      <w:r w:rsidR="008C21F7" w:rsidRPr="00B55EC6">
        <w:rPr>
          <w:rFonts w:ascii="Cambria" w:hAnsi="Cambria"/>
          <w:sz w:val="24"/>
          <w:szCs w:val="24"/>
          <w:lang w:val="en-US"/>
        </w:rPr>
        <w:t>29.829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B55EC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Amenzi,penalitati confiscari </w:t>
      </w:r>
      <w:r w:rsidR="00B80D2E" w:rsidRPr="00B55EC6">
        <w:rPr>
          <w:rFonts w:ascii="Cambria" w:hAnsi="Cambria"/>
          <w:sz w:val="24"/>
          <w:szCs w:val="24"/>
          <w:lang w:val="en-US"/>
        </w:rPr>
        <w:t xml:space="preserve"> cod 3502/ </w:t>
      </w:r>
      <w:r w:rsidR="008C21F7" w:rsidRPr="00B55EC6">
        <w:rPr>
          <w:rFonts w:ascii="Cambria" w:hAnsi="Cambria"/>
          <w:sz w:val="24"/>
          <w:szCs w:val="24"/>
          <w:lang w:val="en-US"/>
        </w:rPr>
        <w:t>292.747</w:t>
      </w:r>
      <w:r w:rsidR="000C57FB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</w:p>
    <w:p w:rsidR="00237C3A" w:rsidRPr="00B55EC6" w:rsidRDefault="001A244D" w:rsidP="00B55EC6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 xml:space="preserve">Diverse venituri </w:t>
      </w:r>
      <w:r w:rsidR="00B80D2E" w:rsidRPr="00B55EC6">
        <w:rPr>
          <w:rFonts w:ascii="Cambria" w:hAnsi="Cambria"/>
          <w:sz w:val="24"/>
          <w:szCs w:val="24"/>
          <w:lang w:val="en-US"/>
        </w:rPr>
        <w:t xml:space="preserve"> cod 3602/ </w:t>
      </w:r>
      <w:r w:rsidR="008C21F7" w:rsidRPr="00B55EC6">
        <w:rPr>
          <w:rFonts w:ascii="Cambria" w:hAnsi="Cambria"/>
          <w:sz w:val="24"/>
          <w:szCs w:val="24"/>
          <w:lang w:val="en-US"/>
        </w:rPr>
        <w:t>194.671</w:t>
      </w:r>
      <w:r w:rsidR="00B80D09" w:rsidRPr="00B55EC6">
        <w:rPr>
          <w:rFonts w:ascii="Cambria" w:hAnsi="Cambria"/>
          <w:sz w:val="24"/>
          <w:szCs w:val="24"/>
          <w:lang w:val="en-US"/>
        </w:rPr>
        <w:t xml:space="preserve"> </w:t>
      </w:r>
      <w:r w:rsidRPr="00B55EC6">
        <w:rPr>
          <w:rFonts w:ascii="Cambria" w:hAnsi="Cambria"/>
          <w:sz w:val="24"/>
          <w:szCs w:val="24"/>
          <w:lang w:val="en-US"/>
        </w:rPr>
        <w:t xml:space="preserve"> lei</w:t>
      </w:r>
      <w:r w:rsidR="00111A70" w:rsidRPr="00B55EC6">
        <w:rPr>
          <w:rFonts w:ascii="Cambria" w:hAnsi="Cambria"/>
          <w:sz w:val="24"/>
          <w:szCs w:val="24"/>
          <w:lang w:val="en-US"/>
        </w:rPr>
        <w:t xml:space="preserve">  </w:t>
      </w:r>
    </w:p>
    <w:p w:rsidR="006E25E2" w:rsidRPr="00B55EC6" w:rsidRDefault="00237C3A" w:rsidP="00714253">
      <w:pPr>
        <w:ind w:left="360"/>
        <w:jc w:val="both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Contul de executie a </w:t>
      </w:r>
      <w:r w:rsidR="00DF239F" w:rsidRPr="00B55EC6">
        <w:rPr>
          <w:rFonts w:ascii="Cambria" w:hAnsi="Cambria"/>
          <w:b/>
          <w:sz w:val="24"/>
          <w:szCs w:val="24"/>
          <w:lang w:val="en-US"/>
        </w:rPr>
        <w:t xml:space="preserve">bugetului local la data de </w:t>
      </w:r>
      <w:r w:rsidR="00C82604" w:rsidRPr="00B55EC6">
        <w:rPr>
          <w:rFonts w:ascii="Cambria" w:hAnsi="Cambria"/>
          <w:b/>
          <w:sz w:val="24"/>
          <w:szCs w:val="24"/>
          <w:lang w:val="en-US"/>
        </w:rPr>
        <w:t>31.12.</w:t>
      </w:r>
      <w:r w:rsidR="002316A7" w:rsidRPr="00B55EC6">
        <w:rPr>
          <w:rFonts w:ascii="Cambria" w:hAnsi="Cambria"/>
          <w:b/>
          <w:sz w:val="24"/>
          <w:szCs w:val="24"/>
          <w:lang w:val="en-US"/>
        </w:rPr>
        <w:t>2025</w:t>
      </w:r>
      <w:r w:rsidRPr="00B55EC6">
        <w:rPr>
          <w:rFonts w:ascii="Cambria" w:hAnsi="Cambria"/>
          <w:b/>
          <w:sz w:val="24"/>
          <w:szCs w:val="24"/>
          <w:lang w:val="en-US"/>
        </w:rPr>
        <w:t xml:space="preserve"> mai detaliat se prezinta astfel,conform tabelului de mai jos :</w:t>
      </w:r>
      <w:r w:rsidR="004706EF" w:rsidRPr="00B55EC6">
        <w:rPr>
          <w:rFonts w:ascii="Cambria" w:hAnsi="Cambria"/>
          <w:sz w:val="24"/>
          <w:szCs w:val="24"/>
          <w:lang w:val="en-US"/>
        </w:rPr>
        <w:t xml:space="preserve">        </w:t>
      </w:r>
      <w:r w:rsidR="00714253" w:rsidRPr="00B55EC6">
        <w:rPr>
          <w:rFonts w:ascii="Cambria" w:hAnsi="Cambria"/>
          <w:sz w:val="24"/>
          <w:szCs w:val="24"/>
          <w:lang w:val="en-US"/>
        </w:rPr>
        <w:t xml:space="preserve">                   </w:t>
      </w:r>
      <w:r w:rsidR="00D04177" w:rsidRPr="00B55EC6">
        <w:rPr>
          <w:rFonts w:ascii="Cambria" w:hAnsi="Cambria"/>
          <w:b/>
          <w:sz w:val="24"/>
          <w:szCs w:val="24"/>
          <w:lang w:val="en-US"/>
        </w:rPr>
        <w:t xml:space="preserve">        </w:t>
      </w:r>
      <w:r w:rsidR="00104A36" w:rsidRPr="00B55EC6">
        <w:rPr>
          <w:rFonts w:ascii="Cambria" w:hAnsi="Cambria"/>
          <w:b/>
          <w:sz w:val="24"/>
          <w:szCs w:val="24"/>
          <w:lang w:val="en-US"/>
        </w:rPr>
        <w:t xml:space="preserve">      </w:t>
      </w:r>
      <w:r w:rsidR="00714253" w:rsidRPr="00B55EC6">
        <w:rPr>
          <w:rFonts w:ascii="Cambria" w:hAnsi="Cambria"/>
          <w:b/>
          <w:sz w:val="24"/>
          <w:szCs w:val="24"/>
          <w:lang w:val="en-US"/>
        </w:rPr>
        <w:t xml:space="preserve">  </w:t>
      </w:r>
    </w:p>
    <w:p w:rsidR="00C93F10" w:rsidRPr="00B55EC6" w:rsidRDefault="00D04177" w:rsidP="00B67B2F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              </w:t>
      </w:r>
      <w:r w:rsidR="00C93F10"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           </w:t>
      </w:r>
      <w:r w:rsidR="00714253"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            </w:t>
      </w:r>
      <w:r w:rsidR="00C93F10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916AF" w:rsidRPr="00B55EC6">
        <w:rPr>
          <w:rFonts w:ascii="Cambria" w:hAnsi="Cambria"/>
          <w:b/>
          <w:sz w:val="24"/>
          <w:szCs w:val="24"/>
          <w:lang w:val="en-US"/>
        </w:rPr>
        <w:t xml:space="preserve">         </w:t>
      </w:r>
      <w:r w:rsidR="00C93F10" w:rsidRPr="00B55EC6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066781" w:rsidRPr="00B55EC6">
        <w:rPr>
          <w:rFonts w:ascii="Cambria" w:hAnsi="Cambria"/>
          <w:b/>
          <w:sz w:val="24"/>
          <w:szCs w:val="24"/>
          <w:lang w:val="en-US"/>
        </w:rPr>
        <w:t xml:space="preserve">ANEXA LA </w:t>
      </w:r>
      <w:r w:rsidR="001916AF" w:rsidRPr="00B55EC6">
        <w:rPr>
          <w:rFonts w:ascii="Cambria" w:hAnsi="Cambria"/>
          <w:b/>
          <w:sz w:val="24"/>
          <w:szCs w:val="24"/>
          <w:lang w:val="en-US"/>
        </w:rPr>
        <w:t>P.H.</w:t>
      </w:r>
      <w:r w:rsidR="00066781" w:rsidRPr="00B55EC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916AF" w:rsidRPr="00B55EC6">
        <w:rPr>
          <w:rFonts w:ascii="Cambria" w:hAnsi="Cambria"/>
          <w:b/>
          <w:bCs/>
          <w:color w:val="000000" w:themeColor="text1"/>
          <w:sz w:val="24"/>
          <w:szCs w:val="24"/>
          <w:lang w:val="hu-HU"/>
        </w:rPr>
        <w:t>735/05.03.2026.</w:t>
      </w:r>
    </w:p>
    <w:p w:rsidR="00A61005" w:rsidRPr="00B55EC6" w:rsidRDefault="000E0B99" w:rsidP="000B17F8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Cu privire la aprobarea Contului de Executie Bugetara la data de </w:t>
      </w:r>
      <w:r w:rsidR="00C82604" w:rsidRPr="00B55EC6">
        <w:rPr>
          <w:rFonts w:ascii="Cambria" w:hAnsi="Cambria"/>
          <w:b/>
          <w:sz w:val="24"/>
          <w:szCs w:val="24"/>
          <w:lang w:val="en-US"/>
        </w:rPr>
        <w:t>31.12</w:t>
      </w:r>
      <w:r w:rsidR="002316A7" w:rsidRPr="00B55EC6">
        <w:rPr>
          <w:rFonts w:ascii="Cambria" w:hAnsi="Cambria"/>
          <w:b/>
          <w:sz w:val="24"/>
          <w:szCs w:val="24"/>
          <w:lang w:val="en-US"/>
        </w:rPr>
        <w:t>.2025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1658"/>
        <w:gridCol w:w="2169"/>
      </w:tblGrid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658" w:type="dxa"/>
          </w:tcPr>
          <w:p w:rsidR="00E2345A" w:rsidRPr="00B55EC6" w:rsidRDefault="00E2345A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E2345A" w:rsidRPr="00B55EC6" w:rsidRDefault="00E33400" w:rsidP="00325A6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La </w:t>
            </w:r>
            <w:r w:rsidR="002316A7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31.12.2025</w:t>
            </w:r>
          </w:p>
        </w:tc>
        <w:tc>
          <w:tcPr>
            <w:tcW w:w="2169" w:type="dxa"/>
          </w:tcPr>
          <w:p w:rsidR="00E2345A" w:rsidRPr="00B55EC6" w:rsidRDefault="00E2345A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E2345A" w:rsidRPr="00B55EC6" w:rsidRDefault="002316A7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31.12.2025</w:t>
            </w:r>
          </w:p>
          <w:p w:rsidR="00E2345A" w:rsidRPr="00B55EC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VENITURI</w:t>
            </w:r>
          </w:p>
        </w:tc>
        <w:tc>
          <w:tcPr>
            <w:tcW w:w="1658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10.383.000</w:t>
            </w:r>
          </w:p>
        </w:tc>
        <w:tc>
          <w:tcPr>
            <w:tcW w:w="2169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5.466.617</w:t>
            </w: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SECTIUNEA DE FUNCTIONARE</w:t>
            </w:r>
          </w:p>
        </w:tc>
        <w:tc>
          <w:tcPr>
            <w:tcW w:w="1658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4.866.000</w:t>
            </w:r>
          </w:p>
        </w:tc>
        <w:tc>
          <w:tcPr>
            <w:tcW w:w="2169" w:type="dxa"/>
          </w:tcPr>
          <w:p w:rsidR="00E2345A" w:rsidRPr="00B55EC6" w:rsidRDefault="00F736C0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4.715.847</w:t>
            </w: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SECTIUNEA DE DEZVOLTARE</w:t>
            </w:r>
          </w:p>
        </w:tc>
        <w:tc>
          <w:tcPr>
            <w:tcW w:w="1658" w:type="dxa"/>
          </w:tcPr>
          <w:p w:rsidR="00E2345A" w:rsidRPr="00B55EC6" w:rsidRDefault="002316A7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5.517.000</w:t>
            </w:r>
          </w:p>
        </w:tc>
        <w:tc>
          <w:tcPr>
            <w:tcW w:w="2169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750.770</w:t>
            </w:r>
          </w:p>
        </w:tc>
      </w:tr>
      <w:tr w:rsidR="007B62D0" w:rsidRPr="00B55EC6" w:rsidTr="007B62D0">
        <w:tc>
          <w:tcPr>
            <w:tcW w:w="3641" w:type="dxa"/>
          </w:tcPr>
          <w:p w:rsidR="007B62D0" w:rsidRPr="00B55EC6" w:rsidRDefault="007B62D0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EXCEDENT DIN ANII PRECEDENTI</w:t>
            </w:r>
          </w:p>
        </w:tc>
        <w:tc>
          <w:tcPr>
            <w:tcW w:w="1658" w:type="dxa"/>
          </w:tcPr>
          <w:p w:rsidR="007B62D0" w:rsidRPr="00B55EC6" w:rsidRDefault="007B62D0" w:rsidP="000E23F0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2169" w:type="dxa"/>
          </w:tcPr>
          <w:p w:rsidR="007B62D0" w:rsidRPr="00B55EC6" w:rsidRDefault="002316A7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1.115.966</w:t>
            </w: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CHELTUIELI</w:t>
            </w:r>
          </w:p>
        </w:tc>
        <w:tc>
          <w:tcPr>
            <w:tcW w:w="1658" w:type="dxa"/>
          </w:tcPr>
          <w:p w:rsidR="00E2345A" w:rsidRPr="00B55EC6" w:rsidRDefault="002316A7" w:rsidP="000E23F0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11.498.900</w:t>
            </w:r>
          </w:p>
        </w:tc>
        <w:tc>
          <w:tcPr>
            <w:tcW w:w="2169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6.257.634</w:t>
            </w: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CHELTUIELILE SECTIUNII DE FUNCTIONARE</w:t>
            </w:r>
          </w:p>
        </w:tc>
        <w:tc>
          <w:tcPr>
            <w:tcW w:w="1658" w:type="dxa"/>
          </w:tcPr>
          <w:p w:rsidR="00E2345A" w:rsidRPr="00B55EC6" w:rsidRDefault="002316A7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4.866.000</w:t>
            </w:r>
          </w:p>
        </w:tc>
        <w:tc>
          <w:tcPr>
            <w:tcW w:w="2169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4.418.105</w:t>
            </w:r>
          </w:p>
        </w:tc>
      </w:tr>
      <w:tr w:rsidR="00E2345A" w:rsidRPr="00B55EC6" w:rsidTr="007B62D0">
        <w:tc>
          <w:tcPr>
            <w:tcW w:w="3641" w:type="dxa"/>
          </w:tcPr>
          <w:p w:rsidR="00E2345A" w:rsidRPr="00B55EC6" w:rsidRDefault="00E2345A" w:rsidP="007B62D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CHELTUIELILE SECTIUNII DE DEZVOLTARE </w:t>
            </w:r>
          </w:p>
        </w:tc>
        <w:tc>
          <w:tcPr>
            <w:tcW w:w="1658" w:type="dxa"/>
          </w:tcPr>
          <w:p w:rsidR="00E2345A" w:rsidRPr="00B55EC6" w:rsidRDefault="002316A7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6.632.900</w:t>
            </w:r>
          </w:p>
        </w:tc>
        <w:tc>
          <w:tcPr>
            <w:tcW w:w="2169" w:type="dxa"/>
          </w:tcPr>
          <w:p w:rsidR="00E2345A" w:rsidRPr="00B55EC6" w:rsidRDefault="002316A7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1.839.526</w:t>
            </w:r>
          </w:p>
        </w:tc>
      </w:tr>
      <w:tr w:rsidR="007A1764" w:rsidRPr="00B55EC6" w:rsidTr="007B62D0">
        <w:tc>
          <w:tcPr>
            <w:tcW w:w="3641" w:type="dxa"/>
          </w:tcPr>
          <w:p w:rsidR="007A1764" w:rsidRPr="00B55EC6" w:rsidRDefault="007B62D0" w:rsidP="005B18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Excedent ce ramane pe anul 2025</w:t>
            </w:r>
          </w:p>
        </w:tc>
        <w:tc>
          <w:tcPr>
            <w:tcW w:w="1658" w:type="dxa"/>
          </w:tcPr>
          <w:p w:rsidR="007A1764" w:rsidRPr="00B55EC6" w:rsidRDefault="007A1764" w:rsidP="00A4227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169" w:type="dxa"/>
          </w:tcPr>
          <w:p w:rsidR="007A1764" w:rsidRPr="00B55EC6" w:rsidRDefault="002316A7" w:rsidP="00490B94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324.949</w:t>
            </w:r>
          </w:p>
        </w:tc>
      </w:tr>
    </w:tbl>
    <w:p w:rsidR="000B17F8" w:rsidRPr="00B55EC6" w:rsidRDefault="000B17F8" w:rsidP="00B55EC6">
      <w:pPr>
        <w:jc w:val="both"/>
        <w:rPr>
          <w:rFonts w:ascii="Cambria" w:hAnsi="Cambria"/>
          <w:b/>
          <w:sz w:val="24"/>
          <w:szCs w:val="24"/>
          <w:lang w:val="en-US"/>
        </w:rPr>
      </w:pPr>
    </w:p>
    <w:p w:rsidR="00DB78BB" w:rsidRPr="00B55EC6" w:rsidRDefault="00CC3784" w:rsidP="00DD6560">
      <w:pPr>
        <w:pStyle w:val="ListParagraph"/>
        <w:numPr>
          <w:ilvl w:val="0"/>
          <w:numId w:val="11"/>
        </w:numPr>
        <w:jc w:val="both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La </w:t>
      </w:r>
      <w:r w:rsidR="009C029E" w:rsidRPr="00B55EC6">
        <w:rPr>
          <w:rFonts w:ascii="Cambria" w:hAnsi="Cambria"/>
          <w:b/>
          <w:sz w:val="24"/>
          <w:szCs w:val="24"/>
          <w:lang w:val="en-US"/>
        </w:rPr>
        <w:t xml:space="preserve">31.12.2025 </w:t>
      </w:r>
      <w:r w:rsidR="00304414" w:rsidRPr="00B55EC6">
        <w:rPr>
          <w:rFonts w:ascii="Cambria" w:hAnsi="Cambria"/>
          <w:b/>
          <w:sz w:val="24"/>
          <w:szCs w:val="24"/>
          <w:lang w:val="en-US"/>
        </w:rPr>
        <w:t>executia bugetului local al comunei Agris pe cele doua sectiuni,</w:t>
      </w:r>
      <w:r w:rsidR="00670929" w:rsidRPr="00B55EC6">
        <w:rPr>
          <w:rFonts w:ascii="Cambria" w:hAnsi="Cambria"/>
          <w:b/>
          <w:sz w:val="24"/>
          <w:szCs w:val="24"/>
          <w:lang w:val="en-US"/>
        </w:rPr>
        <w:t>la partea de V</w:t>
      </w:r>
      <w:r w:rsidR="00871328" w:rsidRPr="00B55EC6">
        <w:rPr>
          <w:rFonts w:ascii="Cambria" w:hAnsi="Cambria"/>
          <w:b/>
          <w:sz w:val="24"/>
          <w:szCs w:val="24"/>
          <w:lang w:val="en-US"/>
        </w:rPr>
        <w:t xml:space="preserve">enituri </w:t>
      </w:r>
      <w:r w:rsidR="00526AC3" w:rsidRPr="00B55EC6">
        <w:rPr>
          <w:rFonts w:ascii="Cambria" w:hAnsi="Cambria"/>
          <w:b/>
          <w:sz w:val="24"/>
          <w:szCs w:val="24"/>
          <w:lang w:val="en-US"/>
        </w:rPr>
        <w:t>,</w:t>
      </w:r>
      <w:r w:rsidR="00304414" w:rsidRPr="00B55EC6">
        <w:rPr>
          <w:rFonts w:ascii="Cambria" w:hAnsi="Cambria"/>
          <w:b/>
          <w:sz w:val="24"/>
          <w:szCs w:val="24"/>
          <w:lang w:val="en-US"/>
        </w:rPr>
        <w:t>se prezinta astfel :</w:t>
      </w:r>
    </w:p>
    <w:p w:rsidR="00253433" w:rsidRPr="00B55EC6" w:rsidRDefault="00B31557" w:rsidP="0079123F">
      <w:pPr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VENITURILE SECTIUNII DE FUNCTIONARE -TOTAL        </w:t>
      </w:r>
      <w:r w:rsidR="00937E71"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         </w:t>
      </w:r>
      <w:r w:rsidRPr="00B55EC6">
        <w:rPr>
          <w:rFonts w:ascii="Cambria" w:hAnsi="Cambria"/>
          <w:b/>
          <w:sz w:val="24"/>
          <w:szCs w:val="24"/>
          <w:lang w:val="en-US"/>
        </w:rPr>
        <w:t xml:space="preserve">                     -LEI-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830"/>
        <w:gridCol w:w="983"/>
        <w:gridCol w:w="1417"/>
        <w:gridCol w:w="1560"/>
      </w:tblGrid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813" w:type="dxa"/>
            <w:gridSpan w:val="2"/>
          </w:tcPr>
          <w:p w:rsidR="000441DF" w:rsidRPr="00B55EC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0441DF" w:rsidRPr="00B55EC6" w:rsidRDefault="000441DF" w:rsidP="000E23A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0441DF" w:rsidRPr="00B55EC6" w:rsidRDefault="000441DF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</w:p>
          <w:p w:rsidR="000441DF" w:rsidRPr="00B55EC6" w:rsidRDefault="000441DF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0441DF" w:rsidRPr="00B55EC6" w:rsidRDefault="00F81D55" w:rsidP="0056694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31.12.</w:t>
            </w:r>
            <w:r w:rsidR="009C029E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:rsidR="000441DF" w:rsidRPr="00B55EC6" w:rsidRDefault="000441DF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0441DF" w:rsidRPr="00B55EC6" w:rsidRDefault="000441DF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  <w:p w:rsidR="000441DF" w:rsidRPr="00B55EC6" w:rsidRDefault="00F81D55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31.12.</w:t>
            </w:r>
            <w:r w:rsidR="009C029E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2025</w:t>
            </w:r>
          </w:p>
          <w:p w:rsidR="000441DF" w:rsidRPr="00B55EC6" w:rsidRDefault="000441DF" w:rsidP="0033502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TOTAL GENERAL VENITURI                                   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4.866.000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4.715.847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Impozit pe venitul din transferal propr.person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0302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</w:t>
            </w:r>
            <w:r w:rsidR="00CC6718" w:rsidRPr="00B55EC6">
              <w:rPr>
                <w:rFonts w:ascii="Cambria" w:hAnsi="Cambria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24.520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Cote si sume defalcate din impozitul  pe venit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0402</w:t>
            </w:r>
          </w:p>
        </w:tc>
        <w:tc>
          <w:tcPr>
            <w:tcW w:w="1417" w:type="dxa"/>
          </w:tcPr>
          <w:p w:rsidR="000441DF" w:rsidRPr="00B55EC6" w:rsidRDefault="009C029E" w:rsidP="0000784B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1.808.000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1.730.059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Alte impozite pe venit,profit si cast.din capital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0502</w:t>
            </w:r>
          </w:p>
        </w:tc>
        <w:tc>
          <w:tcPr>
            <w:tcW w:w="1417" w:type="dxa"/>
          </w:tcPr>
          <w:p w:rsidR="000441DF" w:rsidRPr="00B55EC6" w:rsidRDefault="00352366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Impozite sit axe pe proprietate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0702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971.000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349.216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Sume defalcate din TVA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1102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2.061.000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2.061.000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Taxe pentru utilizarea bunurilor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1602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840.000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286.377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1802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32.000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39.754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proprietate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62.000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77.640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prestari de servicii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3302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29.000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2.126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10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taxe adminis,eliber.permise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3402</w:t>
            </w:r>
          </w:p>
        </w:tc>
        <w:tc>
          <w:tcPr>
            <w:tcW w:w="1417" w:type="dxa"/>
          </w:tcPr>
          <w:p w:rsidR="000441DF" w:rsidRPr="00B55EC6" w:rsidRDefault="007D454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60" w:type="dxa"/>
          </w:tcPr>
          <w:p w:rsidR="000441DF" w:rsidRPr="00B55EC6" w:rsidRDefault="00EC1424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11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Amenzi,penalitati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3502</w:t>
            </w:r>
          </w:p>
        </w:tc>
        <w:tc>
          <w:tcPr>
            <w:tcW w:w="1417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229.000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75.934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12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Diverse venituri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3602</w:t>
            </w:r>
          </w:p>
        </w:tc>
        <w:tc>
          <w:tcPr>
            <w:tcW w:w="1417" w:type="dxa"/>
          </w:tcPr>
          <w:p w:rsidR="000441DF" w:rsidRPr="00B55EC6" w:rsidRDefault="00CC6718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412.000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141.842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13</w:t>
            </w:r>
          </w:p>
        </w:tc>
        <w:tc>
          <w:tcPr>
            <w:tcW w:w="4830" w:type="dxa"/>
          </w:tcPr>
          <w:p w:rsidR="000441DF" w:rsidRPr="00B55EC6" w:rsidRDefault="000441DF" w:rsidP="001100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Venituri din sectiunea de functionare in sect.de dezv</w:t>
            </w:r>
          </w:p>
        </w:tc>
        <w:tc>
          <w:tcPr>
            <w:tcW w:w="983" w:type="dxa"/>
          </w:tcPr>
          <w:p w:rsidR="000441DF" w:rsidRPr="00B55EC6" w:rsidRDefault="000441DF" w:rsidP="001100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370203</w:t>
            </w:r>
          </w:p>
        </w:tc>
        <w:tc>
          <w:tcPr>
            <w:tcW w:w="1417" w:type="dxa"/>
          </w:tcPr>
          <w:p w:rsidR="000441DF" w:rsidRPr="00B55EC6" w:rsidRDefault="009C029E" w:rsidP="003345E5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-1.648.000</w:t>
            </w:r>
          </w:p>
        </w:tc>
        <w:tc>
          <w:tcPr>
            <w:tcW w:w="1560" w:type="dxa"/>
          </w:tcPr>
          <w:p w:rsidR="000441DF" w:rsidRPr="00B55EC6" w:rsidRDefault="00CC6718" w:rsidP="009C029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="009C029E" w:rsidRPr="00B55EC6">
              <w:rPr>
                <w:rFonts w:ascii="Cambria" w:hAnsi="Cambria"/>
                <w:sz w:val="24"/>
                <w:szCs w:val="24"/>
                <w:lang w:val="en-US"/>
              </w:rPr>
              <w:t>92.961</w:t>
            </w:r>
          </w:p>
        </w:tc>
      </w:tr>
      <w:tr w:rsidR="000441DF" w:rsidRPr="00B55EC6" w:rsidTr="000441DF">
        <w:tc>
          <w:tcPr>
            <w:tcW w:w="567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14</w:t>
            </w:r>
          </w:p>
        </w:tc>
        <w:tc>
          <w:tcPr>
            <w:tcW w:w="4830" w:type="dxa"/>
          </w:tcPr>
          <w:p w:rsidR="000441DF" w:rsidRPr="00B55EC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Subventii de la bugetul de stat</w:t>
            </w:r>
            <w:r w:rsidR="00466C82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ajut.lemne</w:t>
            </w:r>
          </w:p>
        </w:tc>
        <w:tc>
          <w:tcPr>
            <w:tcW w:w="983" w:type="dxa"/>
          </w:tcPr>
          <w:p w:rsidR="000441DF" w:rsidRPr="00B55EC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4202</w:t>
            </w:r>
          </w:p>
        </w:tc>
        <w:tc>
          <w:tcPr>
            <w:tcW w:w="1417" w:type="dxa"/>
          </w:tcPr>
          <w:p w:rsidR="000441DF" w:rsidRPr="00B55EC6" w:rsidRDefault="00CC6718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560" w:type="dxa"/>
          </w:tcPr>
          <w:p w:rsidR="000441DF" w:rsidRPr="00B55EC6" w:rsidRDefault="009C029E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20.340</w:t>
            </w:r>
          </w:p>
        </w:tc>
      </w:tr>
    </w:tbl>
    <w:p w:rsidR="00583A81" w:rsidRPr="00B55EC6" w:rsidRDefault="00583A81" w:rsidP="00DD6560">
      <w:pPr>
        <w:rPr>
          <w:rFonts w:ascii="Cambria" w:hAnsi="Cambria"/>
          <w:sz w:val="24"/>
          <w:szCs w:val="24"/>
          <w:lang w:val="en-US"/>
        </w:rPr>
      </w:pPr>
    </w:p>
    <w:p w:rsidR="00D40130" w:rsidRPr="00B55EC6" w:rsidRDefault="00B31557" w:rsidP="00D40130">
      <w:pPr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 xml:space="preserve">VENITURILE SECTIUNII DE DEZVOLTARE –TOTAL                                                                       -LEI- 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946"/>
        <w:gridCol w:w="1605"/>
        <w:gridCol w:w="1418"/>
      </w:tblGrid>
      <w:tr w:rsidR="006E1B9D" w:rsidRPr="00B55EC6" w:rsidTr="004B0487">
        <w:tc>
          <w:tcPr>
            <w:tcW w:w="426" w:type="dxa"/>
          </w:tcPr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Nr.</w:t>
            </w:r>
          </w:p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5908" w:type="dxa"/>
            <w:gridSpan w:val="2"/>
          </w:tcPr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DENUMIRE INDICATOR          </w:t>
            </w:r>
          </w:p>
        </w:tc>
        <w:tc>
          <w:tcPr>
            <w:tcW w:w="1605" w:type="dxa"/>
          </w:tcPr>
          <w:p w:rsidR="006E1B9D" w:rsidRPr="00B55EC6" w:rsidRDefault="006E1B9D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  <w:r w:rsidR="00751123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buget</w:t>
            </w:r>
          </w:p>
          <w:p w:rsidR="006E1B9D" w:rsidRPr="00B55EC6" w:rsidRDefault="00A910C4" w:rsidP="00A145B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9C029E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418" w:type="dxa"/>
          </w:tcPr>
          <w:p w:rsidR="006E1B9D" w:rsidRPr="00B55EC6" w:rsidRDefault="006E1B9D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6E1B9D" w:rsidRPr="00B55EC6" w:rsidRDefault="00A910C4" w:rsidP="00A145B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9C029E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.2025</w:t>
            </w:r>
          </w:p>
        </w:tc>
      </w:tr>
      <w:tr w:rsidR="006E1B9D" w:rsidRPr="00B55EC6" w:rsidTr="004B0487">
        <w:tc>
          <w:tcPr>
            <w:tcW w:w="426" w:type="dxa"/>
          </w:tcPr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GENERAL VENITURI</w:t>
            </w:r>
          </w:p>
        </w:tc>
        <w:tc>
          <w:tcPr>
            <w:tcW w:w="946" w:type="dxa"/>
          </w:tcPr>
          <w:p w:rsidR="006E1B9D" w:rsidRPr="00B55EC6" w:rsidRDefault="006E1B9D" w:rsidP="00B3155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605" w:type="dxa"/>
          </w:tcPr>
          <w:p w:rsidR="006E1B9D" w:rsidRPr="00B55EC6" w:rsidRDefault="009C029E" w:rsidP="00C36AC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5.517.000</w:t>
            </w:r>
          </w:p>
        </w:tc>
        <w:tc>
          <w:tcPr>
            <w:tcW w:w="1418" w:type="dxa"/>
          </w:tcPr>
          <w:p w:rsidR="006E1B9D" w:rsidRPr="00B55EC6" w:rsidRDefault="009C029E" w:rsidP="00526AC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750.770</w:t>
            </w:r>
          </w:p>
        </w:tc>
      </w:tr>
      <w:tr w:rsidR="006E1B9D" w:rsidRPr="00B55EC6" w:rsidTr="004B0487">
        <w:tc>
          <w:tcPr>
            <w:tcW w:w="426" w:type="dxa"/>
          </w:tcPr>
          <w:p w:rsidR="006E1B9D" w:rsidRPr="00B55EC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:rsidR="006E1B9D" w:rsidRPr="00B55EC6" w:rsidRDefault="006E1B9D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Varsaminte din sectiunea de functionare </w:t>
            </w:r>
          </w:p>
        </w:tc>
        <w:tc>
          <w:tcPr>
            <w:tcW w:w="946" w:type="dxa"/>
          </w:tcPr>
          <w:p w:rsidR="006E1B9D" w:rsidRPr="00B55EC6" w:rsidRDefault="006E1B9D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370204</w:t>
            </w:r>
          </w:p>
        </w:tc>
        <w:tc>
          <w:tcPr>
            <w:tcW w:w="1605" w:type="dxa"/>
          </w:tcPr>
          <w:p w:rsidR="006E1B9D" w:rsidRPr="00B55EC6" w:rsidRDefault="009C029E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1.648.000</w:t>
            </w:r>
          </w:p>
        </w:tc>
        <w:tc>
          <w:tcPr>
            <w:tcW w:w="1418" w:type="dxa"/>
          </w:tcPr>
          <w:p w:rsidR="006E1B9D" w:rsidRPr="00B55EC6" w:rsidRDefault="009C029E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92.961</w:t>
            </w:r>
          </w:p>
        </w:tc>
      </w:tr>
      <w:tr w:rsidR="00CE1FD7" w:rsidRPr="00B55EC6" w:rsidTr="004B0487">
        <w:tc>
          <w:tcPr>
            <w:tcW w:w="426" w:type="dxa"/>
          </w:tcPr>
          <w:p w:rsidR="00CE1FD7" w:rsidRPr="00B55EC6" w:rsidRDefault="00CE1FD7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:rsidR="00CE1FD7" w:rsidRPr="00B55EC6" w:rsidRDefault="00CE1FD7" w:rsidP="00A44DC5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Alocari de sume PNRR</w:t>
            </w:r>
            <w:r w:rsidR="00A44DC5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C10</w:t>
            </w:r>
            <w:r w:rsidR="004B0487" w:rsidRPr="00B55EC6">
              <w:rPr>
                <w:rFonts w:ascii="Cambria" w:hAnsi="Cambria"/>
                <w:sz w:val="24"/>
                <w:szCs w:val="24"/>
                <w:lang w:val="en-US"/>
              </w:rPr>
              <w:t>reabi.cladire primarie</w:t>
            </w:r>
          </w:p>
        </w:tc>
        <w:tc>
          <w:tcPr>
            <w:tcW w:w="946" w:type="dxa"/>
          </w:tcPr>
          <w:p w:rsidR="00CE1FD7" w:rsidRPr="00B55EC6" w:rsidRDefault="00CE1FD7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4202</w:t>
            </w:r>
          </w:p>
        </w:tc>
        <w:tc>
          <w:tcPr>
            <w:tcW w:w="1605" w:type="dxa"/>
          </w:tcPr>
          <w:p w:rsidR="00CE1FD7" w:rsidRPr="00B55EC6" w:rsidRDefault="009C029E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3.160.000</w:t>
            </w:r>
          </w:p>
        </w:tc>
        <w:tc>
          <w:tcPr>
            <w:tcW w:w="1418" w:type="dxa"/>
          </w:tcPr>
          <w:p w:rsidR="00CE1FD7" w:rsidRPr="00B55EC6" w:rsidRDefault="009C029E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A44DC5" w:rsidRPr="00B55EC6" w:rsidTr="004B0487">
        <w:tc>
          <w:tcPr>
            <w:tcW w:w="426" w:type="dxa"/>
          </w:tcPr>
          <w:p w:rsidR="00A44DC5" w:rsidRPr="00B55EC6" w:rsidRDefault="00A44DC5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A44DC5" w:rsidRPr="00B55EC6" w:rsidRDefault="00A44DC5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Alocari din sume PNRR ( C15 Dotare Scoala)</w:t>
            </w:r>
          </w:p>
        </w:tc>
        <w:tc>
          <w:tcPr>
            <w:tcW w:w="946" w:type="dxa"/>
          </w:tcPr>
          <w:p w:rsidR="00A44DC5" w:rsidRPr="00B55EC6" w:rsidRDefault="009C029E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4302</w:t>
            </w:r>
          </w:p>
        </w:tc>
        <w:tc>
          <w:tcPr>
            <w:tcW w:w="1605" w:type="dxa"/>
          </w:tcPr>
          <w:p w:rsidR="00A44DC5" w:rsidRPr="00B55EC6" w:rsidRDefault="009C029E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709.000</w:t>
            </w:r>
          </w:p>
        </w:tc>
        <w:tc>
          <w:tcPr>
            <w:tcW w:w="1418" w:type="dxa"/>
          </w:tcPr>
          <w:p w:rsidR="00A44DC5" w:rsidRPr="00B55EC6" w:rsidRDefault="009C029E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657.809</w:t>
            </w:r>
          </w:p>
        </w:tc>
      </w:tr>
      <w:tr w:rsidR="00CE1FD7" w:rsidRPr="00B55EC6" w:rsidTr="004B0487">
        <w:tc>
          <w:tcPr>
            <w:tcW w:w="426" w:type="dxa"/>
          </w:tcPr>
          <w:p w:rsidR="00CE1FD7" w:rsidRPr="00B55EC6" w:rsidRDefault="00CE1FD7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</w:tcPr>
          <w:p w:rsidR="00CE1FD7" w:rsidRPr="00B55EC6" w:rsidRDefault="00FA6E2B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Sume din excedentul bugetului local utilizat pentru finantarea cheltuelilor SD</w:t>
            </w:r>
          </w:p>
        </w:tc>
        <w:tc>
          <w:tcPr>
            <w:tcW w:w="946" w:type="dxa"/>
          </w:tcPr>
          <w:p w:rsidR="00CE1FD7" w:rsidRPr="00B55EC6" w:rsidRDefault="00CE1FD7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B55EC6" w:rsidRDefault="00FA6E2B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400214</w:t>
            </w:r>
          </w:p>
        </w:tc>
        <w:tc>
          <w:tcPr>
            <w:tcW w:w="1605" w:type="dxa"/>
          </w:tcPr>
          <w:p w:rsidR="00CE1FD7" w:rsidRPr="00B55EC6" w:rsidRDefault="00CE1FD7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B55EC6" w:rsidRDefault="00FA6E2B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E1FD7" w:rsidRPr="00B55EC6" w:rsidRDefault="00CE1FD7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B55EC6" w:rsidRDefault="00FA6E2B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1916AF" w:rsidRPr="00B55EC6" w:rsidRDefault="005F5F37" w:rsidP="00714253">
      <w:pPr>
        <w:pStyle w:val="ListParagraph"/>
        <w:numPr>
          <w:ilvl w:val="0"/>
          <w:numId w:val="11"/>
        </w:numPr>
        <w:jc w:val="both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La sfarsitul anului</w:t>
      </w:r>
      <w:r w:rsidR="00526AC3" w:rsidRPr="00B55EC6">
        <w:rPr>
          <w:rFonts w:ascii="Cambria" w:hAnsi="Cambria"/>
          <w:b/>
          <w:sz w:val="24"/>
          <w:szCs w:val="24"/>
          <w:lang w:val="en-US"/>
        </w:rPr>
        <w:t xml:space="preserve"> executia b</w:t>
      </w:r>
      <w:r w:rsidR="006B1A9B" w:rsidRPr="00B55EC6">
        <w:rPr>
          <w:rFonts w:ascii="Cambria" w:hAnsi="Cambria"/>
          <w:b/>
          <w:sz w:val="24"/>
          <w:szCs w:val="24"/>
          <w:lang w:val="en-US"/>
        </w:rPr>
        <w:t xml:space="preserve">ugetului local al comunei Agris,aprobat </w:t>
      </w:r>
      <w:r w:rsidR="00526AC3" w:rsidRPr="00B55EC6">
        <w:rPr>
          <w:rFonts w:ascii="Cambria" w:hAnsi="Cambria"/>
          <w:b/>
          <w:sz w:val="24"/>
          <w:szCs w:val="24"/>
          <w:lang w:val="en-US"/>
        </w:rPr>
        <w:t>pe cele doua sectiuni,la partea de cheltuieli, se prezinta astfel :</w:t>
      </w:r>
    </w:p>
    <w:p w:rsidR="00871328" w:rsidRPr="00B55EC6" w:rsidRDefault="00871328" w:rsidP="001779F5">
      <w:pPr>
        <w:tabs>
          <w:tab w:val="left" w:pos="1035"/>
        </w:tabs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CHELTUIELILE SECTIUNII DE FUNCTIONARE -TOTAL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5"/>
        <w:gridCol w:w="4387"/>
        <w:gridCol w:w="1418"/>
        <w:gridCol w:w="1417"/>
        <w:gridCol w:w="1560"/>
      </w:tblGrid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Nr.</w:t>
            </w:r>
          </w:p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5805" w:type="dxa"/>
            <w:gridSpan w:val="2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132603" w:rsidRPr="00B55EC6" w:rsidRDefault="003643F8" w:rsidP="00550140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BUGET</w:t>
            </w:r>
          </w:p>
          <w:p w:rsidR="003643F8" w:rsidRPr="00B55EC6" w:rsidRDefault="00F24EAE" w:rsidP="00A145BE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CC7841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</w:t>
            </w:r>
            <w:r w:rsidR="00BA54B6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025</w:t>
            </w:r>
          </w:p>
        </w:tc>
        <w:tc>
          <w:tcPr>
            <w:tcW w:w="1560" w:type="dxa"/>
          </w:tcPr>
          <w:p w:rsidR="00132603" w:rsidRPr="00B55EC6" w:rsidRDefault="00132603" w:rsidP="00550140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132603" w:rsidRPr="00B55EC6" w:rsidRDefault="00F24EAE" w:rsidP="00A145BE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BA54B6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.2025</w:t>
            </w:r>
          </w:p>
        </w:tc>
      </w:tr>
      <w:tr w:rsidR="00132603" w:rsidRPr="00B55EC6" w:rsidTr="0068474A">
        <w:trPr>
          <w:trHeight w:val="474"/>
        </w:trPr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GENERAL CHELTUIELI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417" w:type="dxa"/>
          </w:tcPr>
          <w:p w:rsidR="00132603" w:rsidRPr="00B55EC6" w:rsidRDefault="00683E9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4.866.000</w:t>
            </w:r>
          </w:p>
        </w:tc>
        <w:tc>
          <w:tcPr>
            <w:tcW w:w="1560" w:type="dxa"/>
          </w:tcPr>
          <w:p w:rsidR="00132603" w:rsidRPr="00B55EC6" w:rsidRDefault="00683E90" w:rsidP="00CD46F3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4.418.105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Autoritati publice din care :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51.02</w:t>
            </w:r>
          </w:p>
        </w:tc>
        <w:tc>
          <w:tcPr>
            <w:tcW w:w="1417" w:type="dxa"/>
          </w:tcPr>
          <w:p w:rsidR="00132603" w:rsidRPr="00B55EC6" w:rsidRDefault="00613D19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1.843.500</w:t>
            </w:r>
          </w:p>
        </w:tc>
        <w:tc>
          <w:tcPr>
            <w:tcW w:w="1560" w:type="dxa"/>
          </w:tcPr>
          <w:p w:rsidR="00132603" w:rsidRPr="00B55EC6" w:rsidRDefault="00613D19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1.627.684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5102/10</w:t>
            </w:r>
          </w:p>
        </w:tc>
        <w:tc>
          <w:tcPr>
            <w:tcW w:w="1417" w:type="dxa"/>
          </w:tcPr>
          <w:p w:rsidR="00132603" w:rsidRPr="00B55EC6" w:rsidRDefault="00613D19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1.163.000</w:t>
            </w:r>
          </w:p>
        </w:tc>
        <w:tc>
          <w:tcPr>
            <w:tcW w:w="1560" w:type="dxa"/>
          </w:tcPr>
          <w:p w:rsidR="00132603" w:rsidRPr="00B55EC6" w:rsidRDefault="00613D19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1.075.656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5102/20</w:t>
            </w:r>
          </w:p>
        </w:tc>
        <w:tc>
          <w:tcPr>
            <w:tcW w:w="1417" w:type="dxa"/>
          </w:tcPr>
          <w:p w:rsidR="00132603" w:rsidRPr="00B55EC6" w:rsidRDefault="00613D19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595.500</w:t>
            </w:r>
          </w:p>
        </w:tc>
        <w:tc>
          <w:tcPr>
            <w:tcW w:w="1560" w:type="dxa"/>
          </w:tcPr>
          <w:p w:rsidR="00132603" w:rsidRPr="00B55EC6" w:rsidRDefault="00613D19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467.524</w:t>
            </w:r>
          </w:p>
        </w:tc>
      </w:tr>
      <w:tr w:rsidR="00613D19" w:rsidRPr="00B55EC6" w:rsidTr="0068474A">
        <w:tc>
          <w:tcPr>
            <w:tcW w:w="575" w:type="dxa"/>
          </w:tcPr>
          <w:p w:rsidR="00613D19" w:rsidRPr="00B55EC6" w:rsidRDefault="00613D19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613D19" w:rsidRPr="00B55EC6" w:rsidRDefault="00613D19" w:rsidP="00613D19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     VII.Alte transferuri</w:t>
            </w:r>
          </w:p>
        </w:tc>
        <w:tc>
          <w:tcPr>
            <w:tcW w:w="1418" w:type="dxa"/>
          </w:tcPr>
          <w:p w:rsidR="00613D19" w:rsidRPr="00B55EC6" w:rsidRDefault="00613D19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5102/55</w:t>
            </w:r>
          </w:p>
        </w:tc>
        <w:tc>
          <w:tcPr>
            <w:tcW w:w="1417" w:type="dxa"/>
          </w:tcPr>
          <w:p w:rsidR="00613D19" w:rsidRPr="00B55EC6" w:rsidRDefault="00613D19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87.000</w:t>
            </w:r>
          </w:p>
        </w:tc>
        <w:tc>
          <w:tcPr>
            <w:tcW w:w="1560" w:type="dxa"/>
          </w:tcPr>
          <w:p w:rsidR="00613D19" w:rsidRPr="00B55EC6" w:rsidRDefault="00613D19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86.400</w:t>
            </w:r>
          </w:p>
        </w:tc>
      </w:tr>
      <w:tr w:rsidR="0066580B" w:rsidRPr="00B55EC6" w:rsidTr="0068474A">
        <w:tc>
          <w:tcPr>
            <w:tcW w:w="575" w:type="dxa"/>
          </w:tcPr>
          <w:p w:rsidR="0066580B" w:rsidRPr="00B55EC6" w:rsidRDefault="0066580B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66580B" w:rsidRPr="00B55EC6" w:rsidRDefault="0066580B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Plati effect.din anii precedent si recuperate in anul curent</w:t>
            </w:r>
          </w:p>
        </w:tc>
        <w:tc>
          <w:tcPr>
            <w:tcW w:w="1418" w:type="dxa"/>
          </w:tcPr>
          <w:p w:rsidR="0066580B" w:rsidRPr="00B55EC6" w:rsidRDefault="0066580B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6580B" w:rsidRPr="00B55EC6" w:rsidRDefault="0066580B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5102/85</w:t>
            </w:r>
          </w:p>
        </w:tc>
        <w:tc>
          <w:tcPr>
            <w:tcW w:w="1417" w:type="dxa"/>
          </w:tcPr>
          <w:p w:rsidR="0066580B" w:rsidRPr="00B55EC6" w:rsidRDefault="0066580B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6580B" w:rsidRPr="00B55EC6" w:rsidRDefault="00613D19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-2000</w:t>
            </w:r>
          </w:p>
        </w:tc>
        <w:tc>
          <w:tcPr>
            <w:tcW w:w="1560" w:type="dxa"/>
          </w:tcPr>
          <w:p w:rsidR="0066580B" w:rsidRPr="00B55EC6" w:rsidRDefault="0066580B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6580B" w:rsidRPr="00B55EC6" w:rsidRDefault="00613D19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-1.896</w:t>
            </w:r>
          </w:p>
        </w:tc>
      </w:tr>
      <w:tr w:rsidR="00F34143" w:rsidRPr="00B55EC6" w:rsidTr="0068474A">
        <w:tc>
          <w:tcPr>
            <w:tcW w:w="575" w:type="dxa"/>
          </w:tcPr>
          <w:p w:rsidR="00F34143" w:rsidRPr="00B55EC6" w:rsidRDefault="00F3414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F34143" w:rsidRPr="00B55EC6" w:rsidRDefault="00F34143" w:rsidP="00F3414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Alte servicii publice generale</w:t>
            </w:r>
          </w:p>
        </w:tc>
        <w:tc>
          <w:tcPr>
            <w:tcW w:w="1418" w:type="dxa"/>
          </w:tcPr>
          <w:p w:rsidR="00F34143" w:rsidRPr="00B55EC6" w:rsidRDefault="00F3414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5004</w:t>
            </w:r>
          </w:p>
        </w:tc>
        <w:tc>
          <w:tcPr>
            <w:tcW w:w="1417" w:type="dxa"/>
          </w:tcPr>
          <w:p w:rsidR="00F34143" w:rsidRPr="00B55EC6" w:rsidRDefault="00F3414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60" w:type="dxa"/>
          </w:tcPr>
          <w:p w:rsidR="00F34143" w:rsidRPr="00B55EC6" w:rsidRDefault="00F34143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0</w:t>
            </w:r>
          </w:p>
        </w:tc>
      </w:tr>
      <w:tr w:rsidR="00F34143" w:rsidRPr="00B55EC6" w:rsidTr="0068474A">
        <w:tc>
          <w:tcPr>
            <w:tcW w:w="575" w:type="dxa"/>
          </w:tcPr>
          <w:p w:rsidR="00F34143" w:rsidRPr="00B55EC6" w:rsidRDefault="00F3414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F34143" w:rsidRPr="00B55EC6" w:rsidRDefault="00F34143" w:rsidP="00F34143">
            <w:pPr>
              <w:pStyle w:val="ListParagraph"/>
              <w:numPr>
                <w:ilvl w:val="0"/>
                <w:numId w:val="13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Fond de rezerva bugetara</w:t>
            </w:r>
          </w:p>
        </w:tc>
        <w:tc>
          <w:tcPr>
            <w:tcW w:w="1418" w:type="dxa"/>
          </w:tcPr>
          <w:p w:rsidR="00F34143" w:rsidRPr="00B55EC6" w:rsidRDefault="00F3414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5004</w:t>
            </w:r>
          </w:p>
        </w:tc>
        <w:tc>
          <w:tcPr>
            <w:tcW w:w="1417" w:type="dxa"/>
          </w:tcPr>
          <w:p w:rsidR="00F34143" w:rsidRPr="00B55EC6" w:rsidRDefault="00F3414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60" w:type="dxa"/>
          </w:tcPr>
          <w:p w:rsidR="00F34143" w:rsidRPr="00B55EC6" w:rsidRDefault="00F34143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B83775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Ordine publice si siguranta nationala din care :</w:t>
            </w:r>
          </w:p>
        </w:tc>
        <w:tc>
          <w:tcPr>
            <w:tcW w:w="1418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61.02</w:t>
            </w:r>
          </w:p>
        </w:tc>
        <w:tc>
          <w:tcPr>
            <w:tcW w:w="1417" w:type="dxa"/>
          </w:tcPr>
          <w:p w:rsidR="00132603" w:rsidRPr="00B55EC6" w:rsidRDefault="0013260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B55EC6" w:rsidRDefault="00285B17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1560" w:type="dxa"/>
          </w:tcPr>
          <w:p w:rsidR="00132603" w:rsidRPr="00B55EC6" w:rsidRDefault="00132603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B55EC6" w:rsidRDefault="00285B17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83.997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6102/10</w:t>
            </w:r>
          </w:p>
        </w:tc>
        <w:tc>
          <w:tcPr>
            <w:tcW w:w="1417" w:type="dxa"/>
          </w:tcPr>
          <w:p w:rsidR="00132603" w:rsidRPr="00B55EC6" w:rsidRDefault="00285B17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80.000</w:t>
            </w:r>
          </w:p>
        </w:tc>
        <w:tc>
          <w:tcPr>
            <w:tcW w:w="1560" w:type="dxa"/>
          </w:tcPr>
          <w:p w:rsidR="00132603" w:rsidRPr="00B55EC6" w:rsidRDefault="00285B17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75.168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6102/20</w:t>
            </w:r>
          </w:p>
        </w:tc>
        <w:tc>
          <w:tcPr>
            <w:tcW w:w="1417" w:type="dxa"/>
          </w:tcPr>
          <w:p w:rsidR="00132603" w:rsidRPr="00B55EC6" w:rsidRDefault="00285B17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560" w:type="dxa"/>
          </w:tcPr>
          <w:p w:rsidR="00132603" w:rsidRPr="00B55EC6" w:rsidRDefault="00285B17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8.829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Invatamant din care: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65.02</w:t>
            </w:r>
          </w:p>
        </w:tc>
        <w:tc>
          <w:tcPr>
            <w:tcW w:w="1417" w:type="dxa"/>
          </w:tcPr>
          <w:p w:rsidR="00132603" w:rsidRPr="00B55EC6" w:rsidRDefault="003C5C24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235.000</w:t>
            </w:r>
          </w:p>
        </w:tc>
        <w:tc>
          <w:tcPr>
            <w:tcW w:w="1560" w:type="dxa"/>
          </w:tcPr>
          <w:p w:rsidR="00132603" w:rsidRPr="00B55EC6" w:rsidRDefault="003C5C24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197.739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417" w:type="dxa"/>
          </w:tcPr>
          <w:p w:rsidR="00132603" w:rsidRPr="00B55EC6" w:rsidRDefault="003C5C24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190.000</w:t>
            </w:r>
          </w:p>
        </w:tc>
        <w:tc>
          <w:tcPr>
            <w:tcW w:w="1560" w:type="dxa"/>
          </w:tcPr>
          <w:p w:rsidR="00132603" w:rsidRPr="00B55EC6" w:rsidRDefault="003C5C24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154.849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68474A" w:rsidP="0068474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       I.Alocatii pentru transport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</w:t>
            </w:r>
            <w:r w:rsidR="0068474A" w:rsidRPr="00B55EC6">
              <w:rPr>
                <w:rFonts w:ascii="Cambria" w:hAnsi="Cambria"/>
                <w:sz w:val="24"/>
                <w:szCs w:val="24"/>
                <w:lang w:val="en-US"/>
              </w:rPr>
              <w:t>02/10</w:t>
            </w:r>
          </w:p>
        </w:tc>
        <w:tc>
          <w:tcPr>
            <w:tcW w:w="1417" w:type="dxa"/>
          </w:tcPr>
          <w:p w:rsidR="00132603" w:rsidRPr="00B55EC6" w:rsidRDefault="003C5C24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1560" w:type="dxa"/>
          </w:tcPr>
          <w:p w:rsidR="00132603" w:rsidRPr="00B55EC6" w:rsidRDefault="003C5C24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42.890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Cultura,recreere si religie din care: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67.02</w:t>
            </w:r>
          </w:p>
        </w:tc>
        <w:tc>
          <w:tcPr>
            <w:tcW w:w="1417" w:type="dxa"/>
          </w:tcPr>
          <w:p w:rsidR="00132603" w:rsidRPr="00B55EC6" w:rsidRDefault="00FB31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114.000</w:t>
            </w:r>
          </w:p>
        </w:tc>
        <w:tc>
          <w:tcPr>
            <w:tcW w:w="1560" w:type="dxa"/>
          </w:tcPr>
          <w:p w:rsidR="00CC7841" w:rsidRPr="00B55EC6" w:rsidRDefault="00FB3155" w:rsidP="00CC7841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104.626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6702/20</w:t>
            </w:r>
          </w:p>
        </w:tc>
        <w:tc>
          <w:tcPr>
            <w:tcW w:w="1417" w:type="dxa"/>
          </w:tcPr>
          <w:p w:rsidR="00132603" w:rsidRPr="00B55EC6" w:rsidRDefault="00FB31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19.000</w:t>
            </w:r>
          </w:p>
        </w:tc>
        <w:tc>
          <w:tcPr>
            <w:tcW w:w="1560" w:type="dxa"/>
          </w:tcPr>
          <w:p w:rsidR="00132603" w:rsidRPr="00B55EC6" w:rsidRDefault="00FB315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14.626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2C1C25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Asociatii si fundatii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6702/59</w:t>
            </w:r>
          </w:p>
        </w:tc>
        <w:tc>
          <w:tcPr>
            <w:tcW w:w="1417" w:type="dxa"/>
          </w:tcPr>
          <w:p w:rsidR="00132603" w:rsidRPr="00B55EC6" w:rsidRDefault="00FB31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95.000</w:t>
            </w:r>
          </w:p>
        </w:tc>
        <w:tc>
          <w:tcPr>
            <w:tcW w:w="1560" w:type="dxa"/>
          </w:tcPr>
          <w:p w:rsidR="00132603" w:rsidRPr="00B55EC6" w:rsidRDefault="00FB315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90.000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Asigurari si asistenta sociala din care: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68.02</w:t>
            </w:r>
          </w:p>
        </w:tc>
        <w:tc>
          <w:tcPr>
            <w:tcW w:w="1417" w:type="dxa"/>
          </w:tcPr>
          <w:p w:rsidR="00132603" w:rsidRPr="00B55EC6" w:rsidRDefault="00D107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1.853.000</w:t>
            </w:r>
          </w:p>
        </w:tc>
        <w:tc>
          <w:tcPr>
            <w:tcW w:w="1560" w:type="dxa"/>
          </w:tcPr>
          <w:p w:rsidR="00132603" w:rsidRPr="00B55EC6" w:rsidRDefault="00D1075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1.742.754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2C1C25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6802/10</w:t>
            </w:r>
          </w:p>
        </w:tc>
        <w:tc>
          <w:tcPr>
            <w:tcW w:w="1417" w:type="dxa"/>
          </w:tcPr>
          <w:p w:rsidR="00132603" w:rsidRPr="00B55EC6" w:rsidRDefault="00D107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1.570.000</w:t>
            </w:r>
          </w:p>
        </w:tc>
        <w:tc>
          <w:tcPr>
            <w:tcW w:w="1560" w:type="dxa"/>
          </w:tcPr>
          <w:p w:rsidR="00132603" w:rsidRPr="00B55EC6" w:rsidRDefault="00D1075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1.472.272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5174F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           Indemnizatii handicp</w:t>
            </w:r>
          </w:p>
        </w:tc>
        <w:tc>
          <w:tcPr>
            <w:tcW w:w="1418" w:type="dxa"/>
          </w:tcPr>
          <w:p w:rsidR="00132603" w:rsidRPr="00B55EC6" w:rsidRDefault="00132603" w:rsidP="005174F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417" w:type="dxa"/>
          </w:tcPr>
          <w:p w:rsidR="00132603" w:rsidRPr="00B55EC6" w:rsidRDefault="00D1075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253.000</w:t>
            </w:r>
          </w:p>
          <w:p w:rsidR="00132603" w:rsidRPr="00B55EC6" w:rsidRDefault="0013260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32603" w:rsidRPr="00B55EC6" w:rsidRDefault="00D10755" w:rsidP="004346DB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250.142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7A1EDA" w:rsidP="007A1ED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    X.  </w:t>
            </w:r>
            <w:r w:rsidR="00132603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 </w:t>
            </w: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I</w:t>
            </w:r>
            <w:r w:rsidR="00132603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ncalzirea locuintei        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417" w:type="dxa"/>
          </w:tcPr>
          <w:p w:rsidR="00132603" w:rsidRPr="00B55EC6" w:rsidRDefault="00AA1EA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560" w:type="dxa"/>
          </w:tcPr>
          <w:p w:rsidR="00132603" w:rsidRPr="00B55EC6" w:rsidRDefault="00D1075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20.340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Locuinte,servicii si dezvoltari publice din care :</w:t>
            </w:r>
          </w:p>
        </w:tc>
        <w:tc>
          <w:tcPr>
            <w:tcW w:w="1418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70.02</w:t>
            </w:r>
          </w:p>
        </w:tc>
        <w:tc>
          <w:tcPr>
            <w:tcW w:w="1417" w:type="dxa"/>
          </w:tcPr>
          <w:p w:rsidR="00132603" w:rsidRPr="00B55EC6" w:rsidRDefault="00F853E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444.500</w:t>
            </w:r>
          </w:p>
        </w:tc>
        <w:tc>
          <w:tcPr>
            <w:tcW w:w="1560" w:type="dxa"/>
          </w:tcPr>
          <w:p w:rsidR="00132603" w:rsidRPr="00B55EC6" w:rsidRDefault="00F853E5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390.323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653F9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7002/10</w:t>
            </w:r>
          </w:p>
        </w:tc>
        <w:tc>
          <w:tcPr>
            <w:tcW w:w="1417" w:type="dxa"/>
          </w:tcPr>
          <w:p w:rsidR="00132603" w:rsidRPr="00B55EC6" w:rsidRDefault="00F853E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307.000</w:t>
            </w:r>
          </w:p>
        </w:tc>
        <w:tc>
          <w:tcPr>
            <w:tcW w:w="1560" w:type="dxa"/>
          </w:tcPr>
          <w:p w:rsidR="00132603" w:rsidRPr="00B55EC6" w:rsidRDefault="00F853E5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270.598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653F9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7002/20</w:t>
            </w:r>
          </w:p>
        </w:tc>
        <w:tc>
          <w:tcPr>
            <w:tcW w:w="1417" w:type="dxa"/>
          </w:tcPr>
          <w:p w:rsidR="00132603" w:rsidRPr="00B55EC6" w:rsidRDefault="00F853E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137.500</w:t>
            </w:r>
          </w:p>
        </w:tc>
        <w:tc>
          <w:tcPr>
            <w:tcW w:w="1560" w:type="dxa"/>
          </w:tcPr>
          <w:p w:rsidR="00132603" w:rsidRPr="00B55EC6" w:rsidRDefault="00F853E5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119.725</w:t>
            </w:r>
          </w:p>
        </w:tc>
      </w:tr>
      <w:tr w:rsidR="00132603" w:rsidRPr="00B55EC6" w:rsidTr="0068474A"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87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Protectia mediului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74.02</w:t>
            </w:r>
          </w:p>
        </w:tc>
        <w:tc>
          <w:tcPr>
            <w:tcW w:w="1417" w:type="dxa"/>
          </w:tcPr>
          <w:p w:rsidR="00132603" w:rsidRPr="00B55EC6" w:rsidRDefault="00F853E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271.000</w:t>
            </w:r>
          </w:p>
        </w:tc>
        <w:tc>
          <w:tcPr>
            <w:tcW w:w="1560" w:type="dxa"/>
          </w:tcPr>
          <w:p w:rsidR="00132603" w:rsidRPr="00B55EC6" w:rsidRDefault="00F853E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270.982</w:t>
            </w:r>
          </w:p>
        </w:tc>
      </w:tr>
      <w:tr w:rsidR="00132603" w:rsidRPr="00B55EC6" w:rsidTr="0068474A">
        <w:trPr>
          <w:trHeight w:val="327"/>
        </w:trPr>
        <w:tc>
          <w:tcPr>
            <w:tcW w:w="575" w:type="dxa"/>
          </w:tcPr>
          <w:p w:rsidR="00132603" w:rsidRPr="00B55EC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B55EC6" w:rsidRDefault="00132603" w:rsidP="00653F9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B55EC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7402/20</w:t>
            </w:r>
          </w:p>
        </w:tc>
        <w:tc>
          <w:tcPr>
            <w:tcW w:w="1417" w:type="dxa"/>
          </w:tcPr>
          <w:p w:rsidR="00132603" w:rsidRPr="00B55EC6" w:rsidRDefault="00F853E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271.000</w:t>
            </w:r>
          </w:p>
        </w:tc>
        <w:tc>
          <w:tcPr>
            <w:tcW w:w="1560" w:type="dxa"/>
          </w:tcPr>
          <w:p w:rsidR="00132603" w:rsidRPr="00B55EC6" w:rsidRDefault="00F853E5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270.982</w:t>
            </w:r>
          </w:p>
        </w:tc>
      </w:tr>
    </w:tbl>
    <w:p w:rsidR="00151A5C" w:rsidRPr="00B55EC6" w:rsidRDefault="00677345" w:rsidP="00DD6560">
      <w:pPr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CHELTUIELILE SECTIUNII DE DEZVOLTARE - TOTAL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1163"/>
        <w:gridCol w:w="1417"/>
        <w:gridCol w:w="1560"/>
      </w:tblGrid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813" w:type="dxa"/>
            <w:gridSpan w:val="2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</w:p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C247DA" w:rsidRPr="00B55EC6" w:rsidRDefault="00CB01A2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5F5F37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560" w:type="dxa"/>
          </w:tcPr>
          <w:p w:rsidR="00132603" w:rsidRPr="00B55EC6" w:rsidRDefault="00132603" w:rsidP="008C05F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Realizal la</w:t>
            </w:r>
          </w:p>
          <w:p w:rsidR="00132603" w:rsidRPr="00B55EC6" w:rsidRDefault="00CB01A2" w:rsidP="00C247DA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</w:t>
            </w:r>
            <w:r w:rsidR="005F5F37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.2025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TOTAL GENERAL </w:t>
            </w:r>
          </w:p>
          <w:p w:rsidR="00086C62" w:rsidRPr="00B55EC6" w:rsidRDefault="00086C62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CONT</w:t>
            </w:r>
          </w:p>
        </w:tc>
        <w:tc>
          <w:tcPr>
            <w:tcW w:w="1417" w:type="dxa"/>
          </w:tcPr>
          <w:p w:rsidR="00132603" w:rsidRPr="00B55EC6" w:rsidRDefault="005F5F37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6.632.900</w:t>
            </w:r>
          </w:p>
        </w:tc>
        <w:tc>
          <w:tcPr>
            <w:tcW w:w="1560" w:type="dxa"/>
          </w:tcPr>
          <w:p w:rsidR="00132603" w:rsidRPr="00B55EC6" w:rsidRDefault="005F5F37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1.839.529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650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Autoritati publice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51.02</w:t>
            </w:r>
          </w:p>
        </w:tc>
        <w:tc>
          <w:tcPr>
            <w:tcW w:w="1417" w:type="dxa"/>
          </w:tcPr>
          <w:p w:rsidR="00132603" w:rsidRPr="00B55EC6" w:rsidRDefault="005F5F37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4.634.900</w:t>
            </w:r>
          </w:p>
        </w:tc>
        <w:tc>
          <w:tcPr>
            <w:tcW w:w="1560" w:type="dxa"/>
          </w:tcPr>
          <w:p w:rsidR="00132603" w:rsidRPr="00B55EC6" w:rsidRDefault="005F5F37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761.835</w:t>
            </w:r>
          </w:p>
        </w:tc>
      </w:tr>
      <w:tr w:rsidR="00086C62" w:rsidRPr="00B55EC6" w:rsidTr="00132603">
        <w:tc>
          <w:tcPr>
            <w:tcW w:w="567" w:type="dxa"/>
          </w:tcPr>
          <w:p w:rsidR="00086C62" w:rsidRPr="00B55EC6" w:rsidRDefault="00086C62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086C62" w:rsidRPr="00B55EC6" w:rsidRDefault="00086C62" w:rsidP="00086C6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Transferuri din buget local catre asociatii</w:t>
            </w:r>
          </w:p>
        </w:tc>
        <w:tc>
          <w:tcPr>
            <w:tcW w:w="1163" w:type="dxa"/>
          </w:tcPr>
          <w:p w:rsidR="00086C62" w:rsidRPr="00B55EC6" w:rsidRDefault="00086C62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5102/55</w:t>
            </w:r>
          </w:p>
        </w:tc>
        <w:tc>
          <w:tcPr>
            <w:tcW w:w="1417" w:type="dxa"/>
          </w:tcPr>
          <w:p w:rsidR="00086C62" w:rsidRPr="00B55EC6" w:rsidRDefault="005F5F37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7.000</w:t>
            </w:r>
          </w:p>
        </w:tc>
        <w:tc>
          <w:tcPr>
            <w:tcW w:w="1560" w:type="dxa"/>
          </w:tcPr>
          <w:p w:rsidR="00086C62" w:rsidRPr="00B55EC6" w:rsidRDefault="005F5F37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6.453</w:t>
            </w:r>
          </w:p>
        </w:tc>
      </w:tr>
      <w:tr w:rsidR="00086C62" w:rsidRPr="00B55EC6" w:rsidTr="00132603">
        <w:tc>
          <w:tcPr>
            <w:tcW w:w="567" w:type="dxa"/>
          </w:tcPr>
          <w:p w:rsidR="00086C62" w:rsidRPr="00B55EC6" w:rsidRDefault="00086C62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086C62" w:rsidRPr="00B55EC6" w:rsidRDefault="00086C62" w:rsidP="005F5F37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Proiecte din finantari PNRR</w:t>
            </w:r>
            <w:r w:rsidR="00A87666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C10 Reabilitare cladire sediul primariei</w:t>
            </w:r>
            <w:r w:rsidR="005F5F37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3" w:type="dxa"/>
          </w:tcPr>
          <w:p w:rsidR="00086C62" w:rsidRPr="00B55EC6" w:rsidRDefault="00086C62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A87666" w:rsidRPr="00B55EC6" w:rsidRDefault="00A87666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5102/61</w:t>
            </w:r>
          </w:p>
        </w:tc>
        <w:tc>
          <w:tcPr>
            <w:tcW w:w="1417" w:type="dxa"/>
          </w:tcPr>
          <w:p w:rsidR="00086C62" w:rsidRPr="00B55EC6" w:rsidRDefault="00086C62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731B78" w:rsidRPr="00B55EC6" w:rsidRDefault="005F5F37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3.160.000</w:t>
            </w:r>
          </w:p>
        </w:tc>
        <w:tc>
          <w:tcPr>
            <w:tcW w:w="1560" w:type="dxa"/>
          </w:tcPr>
          <w:p w:rsidR="00086C62" w:rsidRPr="00B55EC6" w:rsidRDefault="00086C62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731B78" w:rsidRPr="00B55EC6" w:rsidRDefault="005F5F37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89684F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de capital</w:t>
            </w:r>
          </w:p>
        </w:tc>
        <w:tc>
          <w:tcPr>
            <w:tcW w:w="1163" w:type="dxa"/>
          </w:tcPr>
          <w:p w:rsidR="00132603" w:rsidRPr="00B55EC6" w:rsidRDefault="00007098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5102/70</w:t>
            </w:r>
          </w:p>
        </w:tc>
        <w:tc>
          <w:tcPr>
            <w:tcW w:w="1417" w:type="dxa"/>
          </w:tcPr>
          <w:p w:rsidR="00132603" w:rsidRPr="00B55EC6" w:rsidRDefault="005F5F37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1.467.900</w:t>
            </w:r>
          </w:p>
        </w:tc>
        <w:tc>
          <w:tcPr>
            <w:tcW w:w="1560" w:type="dxa"/>
          </w:tcPr>
          <w:p w:rsidR="00132603" w:rsidRPr="00B55EC6" w:rsidRDefault="005F5F37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755.382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50" w:type="dxa"/>
          </w:tcPr>
          <w:p w:rsidR="00132603" w:rsidRPr="00B55EC6" w:rsidRDefault="00132603" w:rsidP="00B32AC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Invatamant: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65.02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940.000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882.076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89684F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Cheltuieli de capital-primarie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6502/71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231.000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224.267</w:t>
            </w:r>
          </w:p>
        </w:tc>
      </w:tr>
      <w:tr w:rsidR="00086C62" w:rsidRPr="00B55EC6" w:rsidTr="00132603">
        <w:tc>
          <w:tcPr>
            <w:tcW w:w="567" w:type="dxa"/>
          </w:tcPr>
          <w:p w:rsidR="00086C62" w:rsidRPr="00B55EC6" w:rsidRDefault="00086C62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086C62" w:rsidRPr="00B55EC6" w:rsidRDefault="00086C62" w:rsidP="0039652A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Proiecte din finantare PNRR</w:t>
            </w:r>
            <w:r w:rsidR="0039652A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C15 dotare scoala </w:t>
            </w:r>
          </w:p>
        </w:tc>
        <w:tc>
          <w:tcPr>
            <w:tcW w:w="1163" w:type="dxa"/>
          </w:tcPr>
          <w:p w:rsidR="00086C62" w:rsidRPr="00B55EC6" w:rsidRDefault="004C050D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6502/60</w:t>
            </w:r>
          </w:p>
        </w:tc>
        <w:tc>
          <w:tcPr>
            <w:tcW w:w="1417" w:type="dxa"/>
          </w:tcPr>
          <w:p w:rsidR="00086C62" w:rsidRPr="00B55EC6" w:rsidRDefault="00086C62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709.000</w:t>
            </w:r>
          </w:p>
        </w:tc>
        <w:tc>
          <w:tcPr>
            <w:tcW w:w="1560" w:type="dxa"/>
          </w:tcPr>
          <w:p w:rsidR="00086C62" w:rsidRPr="00B55EC6" w:rsidRDefault="004C050D" w:rsidP="00497AF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657.809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4650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Cultura,cheltuieli neeligibile: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67.02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167.000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16.470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697EE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Active nefinanciare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6702/71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167.000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16.470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50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Locuinte,Servicii si Dezvoltari Publice: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70.02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300.000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129.148</w:t>
            </w:r>
          </w:p>
        </w:tc>
      </w:tr>
      <w:tr w:rsidR="004C050D" w:rsidRPr="00B55EC6" w:rsidTr="00132603">
        <w:tc>
          <w:tcPr>
            <w:tcW w:w="567" w:type="dxa"/>
          </w:tcPr>
          <w:p w:rsidR="004C050D" w:rsidRPr="00B55EC6" w:rsidRDefault="004C050D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4C050D" w:rsidRPr="00B55EC6" w:rsidRDefault="004C050D" w:rsidP="004C050D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 din BL catre asociatii</w:t>
            </w:r>
          </w:p>
        </w:tc>
        <w:tc>
          <w:tcPr>
            <w:tcW w:w="1163" w:type="dxa"/>
          </w:tcPr>
          <w:p w:rsidR="004C050D" w:rsidRPr="00B55EC6" w:rsidRDefault="004C050D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7002/55</w:t>
            </w:r>
          </w:p>
        </w:tc>
        <w:tc>
          <w:tcPr>
            <w:tcW w:w="1417" w:type="dxa"/>
          </w:tcPr>
          <w:p w:rsidR="004C050D" w:rsidRPr="00B55EC6" w:rsidRDefault="004C050D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60" w:type="dxa"/>
          </w:tcPr>
          <w:p w:rsidR="004C050D" w:rsidRPr="00B55EC6" w:rsidRDefault="004C050D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4.000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697EE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Active nefinanciare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7002/71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295.000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125.148</w:t>
            </w:r>
          </w:p>
        </w:tc>
      </w:tr>
      <w:tr w:rsidR="00990FB9" w:rsidRPr="00B55EC6" w:rsidTr="00132603">
        <w:tc>
          <w:tcPr>
            <w:tcW w:w="567" w:type="dxa"/>
          </w:tcPr>
          <w:p w:rsidR="00990FB9" w:rsidRPr="00B55EC6" w:rsidRDefault="00990FB9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4650" w:type="dxa"/>
          </w:tcPr>
          <w:p w:rsidR="00990FB9" w:rsidRPr="00B55EC6" w:rsidRDefault="00990FB9" w:rsidP="00990FB9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Protectia mediului</w:t>
            </w:r>
          </w:p>
        </w:tc>
        <w:tc>
          <w:tcPr>
            <w:tcW w:w="1163" w:type="dxa"/>
          </w:tcPr>
          <w:p w:rsidR="00990FB9" w:rsidRPr="00B55EC6" w:rsidRDefault="00990FB9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7402/55</w:t>
            </w:r>
          </w:p>
        </w:tc>
        <w:tc>
          <w:tcPr>
            <w:tcW w:w="1417" w:type="dxa"/>
          </w:tcPr>
          <w:p w:rsidR="00990FB9" w:rsidRPr="00B55EC6" w:rsidRDefault="00990FB9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54.000</w:t>
            </w:r>
          </w:p>
        </w:tc>
        <w:tc>
          <w:tcPr>
            <w:tcW w:w="1560" w:type="dxa"/>
          </w:tcPr>
          <w:p w:rsidR="00990FB9" w:rsidRPr="00B55EC6" w:rsidRDefault="00990FB9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50.000</w:t>
            </w:r>
          </w:p>
        </w:tc>
      </w:tr>
      <w:tr w:rsidR="00990FB9" w:rsidRPr="00B55EC6" w:rsidTr="00132603">
        <w:tc>
          <w:tcPr>
            <w:tcW w:w="567" w:type="dxa"/>
          </w:tcPr>
          <w:p w:rsidR="00990FB9" w:rsidRPr="00B55EC6" w:rsidRDefault="00990FB9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990FB9" w:rsidRPr="00B55EC6" w:rsidRDefault="00990FB9" w:rsidP="00990FB9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 din BL catre asociatii</w:t>
            </w:r>
          </w:p>
        </w:tc>
        <w:tc>
          <w:tcPr>
            <w:tcW w:w="1163" w:type="dxa"/>
          </w:tcPr>
          <w:p w:rsidR="00990FB9" w:rsidRPr="00B55EC6" w:rsidRDefault="00990FB9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7402/55</w:t>
            </w:r>
          </w:p>
        </w:tc>
        <w:tc>
          <w:tcPr>
            <w:tcW w:w="1417" w:type="dxa"/>
          </w:tcPr>
          <w:p w:rsidR="00990FB9" w:rsidRPr="00B55EC6" w:rsidRDefault="00990FB9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54.000</w:t>
            </w:r>
          </w:p>
        </w:tc>
        <w:tc>
          <w:tcPr>
            <w:tcW w:w="1560" w:type="dxa"/>
          </w:tcPr>
          <w:p w:rsidR="00990FB9" w:rsidRPr="00B55EC6" w:rsidRDefault="00990FB9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50.000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990FB9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6</w:t>
            </w:r>
            <w:r w:rsidR="00132603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50" w:type="dxa"/>
          </w:tcPr>
          <w:p w:rsidR="00132603" w:rsidRPr="00B55EC6" w:rsidRDefault="00132603" w:rsidP="00697EE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Transport</w:t>
            </w:r>
          </w:p>
          <w:p w:rsidR="00132603" w:rsidRPr="00B55EC6" w:rsidRDefault="00132603" w:rsidP="00697EE3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lastRenderedPageBreak/>
              <w:t>84.02</w:t>
            </w:r>
          </w:p>
        </w:tc>
        <w:tc>
          <w:tcPr>
            <w:tcW w:w="1417" w:type="dxa"/>
          </w:tcPr>
          <w:p w:rsidR="00132603" w:rsidRPr="00B55EC6" w:rsidRDefault="004C050D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537.000</w:t>
            </w:r>
          </w:p>
        </w:tc>
        <w:tc>
          <w:tcPr>
            <w:tcW w:w="1560" w:type="dxa"/>
          </w:tcPr>
          <w:p w:rsidR="00132603" w:rsidRPr="00B55EC6" w:rsidRDefault="004C050D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0</w:t>
            </w:r>
          </w:p>
        </w:tc>
      </w:tr>
      <w:tr w:rsidR="00132603" w:rsidRPr="00B55EC6" w:rsidTr="00132603">
        <w:tc>
          <w:tcPr>
            <w:tcW w:w="567" w:type="dxa"/>
          </w:tcPr>
          <w:p w:rsidR="00132603" w:rsidRPr="00B55EC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2603" w:rsidRPr="00B55EC6" w:rsidRDefault="00132603" w:rsidP="00697EE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Active nefinanciare</w:t>
            </w:r>
          </w:p>
        </w:tc>
        <w:tc>
          <w:tcPr>
            <w:tcW w:w="1163" w:type="dxa"/>
          </w:tcPr>
          <w:p w:rsidR="00132603" w:rsidRPr="00B55EC6" w:rsidRDefault="00132603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417" w:type="dxa"/>
          </w:tcPr>
          <w:p w:rsidR="00132603" w:rsidRPr="00B55EC6" w:rsidRDefault="00BD71DE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537.000</w:t>
            </w:r>
          </w:p>
        </w:tc>
        <w:tc>
          <w:tcPr>
            <w:tcW w:w="1560" w:type="dxa"/>
          </w:tcPr>
          <w:p w:rsidR="00132603" w:rsidRPr="00B55EC6" w:rsidRDefault="00BD71DE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</w:tbl>
    <w:p w:rsidR="003F0763" w:rsidRPr="00B55EC6" w:rsidRDefault="00BB799B" w:rsidP="000B17F8">
      <w:pPr>
        <w:spacing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LISTA</w:t>
      </w:r>
    </w:p>
    <w:p w:rsidR="00BB799B" w:rsidRPr="00B55EC6" w:rsidRDefault="00BB799B" w:rsidP="000B17F8">
      <w:pPr>
        <w:spacing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B55EC6">
        <w:rPr>
          <w:rFonts w:ascii="Cambria" w:hAnsi="Cambria"/>
          <w:b/>
          <w:sz w:val="24"/>
          <w:szCs w:val="24"/>
          <w:lang w:val="en-US"/>
        </w:rPr>
        <w:t>OBIECTI</w:t>
      </w:r>
      <w:r w:rsidR="002A5887" w:rsidRPr="00B55EC6">
        <w:rPr>
          <w:rFonts w:ascii="Cambria" w:hAnsi="Cambria"/>
          <w:b/>
          <w:sz w:val="24"/>
          <w:szCs w:val="24"/>
          <w:lang w:val="en-US"/>
        </w:rPr>
        <w:t xml:space="preserve">VELOR DE INVESTITII PE ANUL 2025 </w:t>
      </w:r>
      <w:r w:rsidRPr="00B55EC6">
        <w:rPr>
          <w:rFonts w:ascii="Cambria" w:hAnsi="Cambria"/>
          <w:b/>
          <w:sz w:val="24"/>
          <w:szCs w:val="24"/>
          <w:lang w:val="en-US"/>
        </w:rPr>
        <w:t>CU FINANTARE PARTIALA SAI INTEGRALA DE LA BUGETUL LOCAL,repartizate pentru:</w:t>
      </w: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663"/>
        <w:gridCol w:w="5473"/>
        <w:gridCol w:w="1382"/>
        <w:gridCol w:w="1547"/>
      </w:tblGrid>
      <w:tr w:rsidR="0050205D" w:rsidRPr="00B55EC6" w:rsidTr="00235065">
        <w:tc>
          <w:tcPr>
            <w:tcW w:w="1526" w:type="dxa"/>
          </w:tcPr>
          <w:p w:rsidR="00BB799B" w:rsidRPr="00B55EC6" w:rsidRDefault="00BB799B" w:rsidP="00BB799B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Capitol bugetar</w:t>
            </w:r>
          </w:p>
        </w:tc>
        <w:tc>
          <w:tcPr>
            <w:tcW w:w="5605" w:type="dxa"/>
          </w:tcPr>
          <w:p w:rsidR="00BB799B" w:rsidRPr="00B55EC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Denumirea obiectivelor de investitii</w:t>
            </w:r>
          </w:p>
        </w:tc>
        <w:tc>
          <w:tcPr>
            <w:tcW w:w="1384" w:type="dxa"/>
          </w:tcPr>
          <w:p w:rsidR="00BB799B" w:rsidRPr="00B55EC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BB799B" w:rsidRPr="00B55EC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Valoarea totala</w:t>
            </w:r>
          </w:p>
        </w:tc>
        <w:tc>
          <w:tcPr>
            <w:tcW w:w="1550" w:type="dxa"/>
          </w:tcPr>
          <w:p w:rsidR="00BB799B" w:rsidRPr="00B55EC6" w:rsidRDefault="00BB799B" w:rsidP="00C90F2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Realizat </w:t>
            </w:r>
            <w:r w:rsidR="00F239C8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la </w:t>
            </w:r>
            <w:r w:rsidR="002A5887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31.12.2025</w:t>
            </w:r>
          </w:p>
        </w:tc>
      </w:tr>
      <w:tr w:rsidR="0050205D" w:rsidRPr="00B55EC6" w:rsidTr="00235065">
        <w:tc>
          <w:tcPr>
            <w:tcW w:w="1526" w:type="dxa"/>
          </w:tcPr>
          <w:p w:rsidR="0050205D" w:rsidRPr="00B55EC6" w:rsidRDefault="0050205D" w:rsidP="00BB799B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5605" w:type="dxa"/>
          </w:tcPr>
          <w:p w:rsidR="0050205D" w:rsidRPr="00B55EC6" w:rsidRDefault="0050205D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TOTAL INVESTITII – din care pentru:</w:t>
            </w:r>
          </w:p>
        </w:tc>
        <w:tc>
          <w:tcPr>
            <w:tcW w:w="1384" w:type="dxa"/>
          </w:tcPr>
          <w:p w:rsidR="0050205D" w:rsidRPr="00B55EC6" w:rsidRDefault="00726F06" w:rsidP="00F33242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7.044.000</w:t>
            </w:r>
          </w:p>
        </w:tc>
        <w:tc>
          <w:tcPr>
            <w:tcW w:w="1550" w:type="dxa"/>
          </w:tcPr>
          <w:p w:rsidR="0050205D" w:rsidRPr="00B55EC6" w:rsidRDefault="006F7E2C" w:rsidP="00674986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1.839.529</w:t>
            </w:r>
          </w:p>
        </w:tc>
      </w:tr>
      <w:tr w:rsidR="0050205D" w:rsidRPr="00B55EC6" w:rsidTr="00235065">
        <w:tc>
          <w:tcPr>
            <w:tcW w:w="1526" w:type="dxa"/>
          </w:tcPr>
          <w:p w:rsidR="00591221" w:rsidRPr="00B55EC6" w:rsidRDefault="0050205D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5605" w:type="dxa"/>
          </w:tcPr>
          <w:p w:rsidR="00591221" w:rsidRPr="00B55EC6" w:rsidRDefault="00591221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Lucrari in continuare</w:t>
            </w:r>
            <w:r w:rsidR="00D16832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- din care:</w:t>
            </w:r>
          </w:p>
        </w:tc>
        <w:tc>
          <w:tcPr>
            <w:tcW w:w="1384" w:type="dxa"/>
          </w:tcPr>
          <w:p w:rsidR="00591221" w:rsidRPr="00B55EC6" w:rsidRDefault="00DB240D" w:rsidP="00F33242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50" w:type="dxa"/>
          </w:tcPr>
          <w:p w:rsidR="00591221" w:rsidRPr="00B55EC6" w:rsidRDefault="00DB240D" w:rsidP="00674986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  <w:tr w:rsidR="0050205D" w:rsidRPr="00B55EC6" w:rsidTr="00235065">
        <w:tc>
          <w:tcPr>
            <w:tcW w:w="1526" w:type="dxa"/>
          </w:tcPr>
          <w:p w:rsidR="00591221" w:rsidRPr="00B55EC6" w:rsidRDefault="0050205D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5605" w:type="dxa"/>
          </w:tcPr>
          <w:p w:rsidR="00591221" w:rsidRPr="00B55EC6" w:rsidRDefault="0050205D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Lucrari Noi</w:t>
            </w:r>
            <w:r w:rsidR="00D16832"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- din care:</w:t>
            </w:r>
          </w:p>
        </w:tc>
        <w:tc>
          <w:tcPr>
            <w:tcW w:w="1384" w:type="dxa"/>
          </w:tcPr>
          <w:p w:rsidR="00591221" w:rsidRPr="00B55EC6" w:rsidRDefault="00F0183F" w:rsidP="0050205D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4.533.000</w:t>
            </w:r>
          </w:p>
        </w:tc>
        <w:tc>
          <w:tcPr>
            <w:tcW w:w="1550" w:type="dxa"/>
          </w:tcPr>
          <w:p w:rsidR="00591221" w:rsidRPr="00B55EC6" w:rsidRDefault="00F0183F" w:rsidP="00DC7FBF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920.067,28</w:t>
            </w:r>
          </w:p>
        </w:tc>
      </w:tr>
      <w:tr w:rsidR="00BA5737" w:rsidRPr="00B55EC6" w:rsidTr="00235065">
        <w:tc>
          <w:tcPr>
            <w:tcW w:w="1526" w:type="dxa"/>
          </w:tcPr>
          <w:p w:rsidR="00BA5737" w:rsidRPr="00B55EC6" w:rsidRDefault="00BA5737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5605" w:type="dxa"/>
          </w:tcPr>
          <w:p w:rsidR="00BA5737" w:rsidRPr="00B55EC6" w:rsidRDefault="00BA5737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PNRR C10 Fonduri Europene Reabilitare cladire sediu</w:t>
            </w:r>
          </w:p>
        </w:tc>
        <w:tc>
          <w:tcPr>
            <w:tcW w:w="1384" w:type="dxa"/>
          </w:tcPr>
          <w:p w:rsidR="00BA5737" w:rsidRPr="00B55EC6" w:rsidRDefault="00F0183F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3.160.000</w:t>
            </w:r>
          </w:p>
        </w:tc>
        <w:tc>
          <w:tcPr>
            <w:tcW w:w="1550" w:type="dxa"/>
          </w:tcPr>
          <w:p w:rsidR="00E8234D" w:rsidRPr="00B55EC6" w:rsidRDefault="00F0183F" w:rsidP="00E8234D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0</w:t>
            </w:r>
          </w:p>
        </w:tc>
      </w:tr>
      <w:tr w:rsidR="00BA5737" w:rsidRPr="00B55EC6" w:rsidTr="00235065">
        <w:tc>
          <w:tcPr>
            <w:tcW w:w="1526" w:type="dxa"/>
          </w:tcPr>
          <w:p w:rsidR="00BA5737" w:rsidRPr="00B55EC6" w:rsidRDefault="00BA5737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</w:t>
            </w:r>
          </w:p>
        </w:tc>
        <w:tc>
          <w:tcPr>
            <w:tcW w:w="5605" w:type="dxa"/>
          </w:tcPr>
          <w:p w:rsidR="00BA5737" w:rsidRPr="00B55EC6" w:rsidRDefault="00BA5737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PNRR C15 Fonduri Europene Dotare scoala</w:t>
            </w:r>
          </w:p>
        </w:tc>
        <w:tc>
          <w:tcPr>
            <w:tcW w:w="1384" w:type="dxa"/>
          </w:tcPr>
          <w:p w:rsidR="00BA5737" w:rsidRPr="00B55EC6" w:rsidRDefault="00F0183F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709.000</w:t>
            </w:r>
          </w:p>
        </w:tc>
        <w:tc>
          <w:tcPr>
            <w:tcW w:w="1550" w:type="dxa"/>
          </w:tcPr>
          <w:p w:rsidR="00BA5737" w:rsidRPr="00B55EC6" w:rsidRDefault="00F0183F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657808.99</w:t>
            </w:r>
          </w:p>
        </w:tc>
      </w:tr>
      <w:tr w:rsidR="00BA451C" w:rsidRPr="00B55EC6" w:rsidTr="00235065">
        <w:tc>
          <w:tcPr>
            <w:tcW w:w="1526" w:type="dxa"/>
          </w:tcPr>
          <w:p w:rsidR="00BA451C" w:rsidRPr="00B55EC6" w:rsidRDefault="00BA451C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67.02</w:t>
            </w:r>
          </w:p>
        </w:tc>
        <w:tc>
          <w:tcPr>
            <w:tcW w:w="5605" w:type="dxa"/>
          </w:tcPr>
          <w:p w:rsidR="00BA451C" w:rsidRPr="00B55EC6" w:rsidRDefault="00BA451C" w:rsidP="00DB240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Amenajare </w:t>
            </w:r>
            <w:r w:rsidR="00DB240D" w:rsidRPr="00B55EC6">
              <w:rPr>
                <w:rFonts w:ascii="Cambria" w:hAnsi="Cambria"/>
                <w:sz w:val="24"/>
                <w:szCs w:val="24"/>
                <w:lang w:val="en-US"/>
              </w:rPr>
              <w:t>trotuar din beton in loc.Agrisu Nou</w:t>
            </w:r>
          </w:p>
        </w:tc>
        <w:tc>
          <w:tcPr>
            <w:tcW w:w="1384" w:type="dxa"/>
          </w:tcPr>
          <w:p w:rsidR="00BA451C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387.000</w:t>
            </w:r>
          </w:p>
        </w:tc>
        <w:tc>
          <w:tcPr>
            <w:tcW w:w="1550" w:type="dxa"/>
          </w:tcPr>
          <w:p w:rsidR="00BA451C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0</w:t>
            </w:r>
          </w:p>
        </w:tc>
      </w:tr>
      <w:tr w:rsidR="00BA451C" w:rsidRPr="00B55EC6" w:rsidTr="00235065">
        <w:tc>
          <w:tcPr>
            <w:tcW w:w="1526" w:type="dxa"/>
          </w:tcPr>
          <w:p w:rsidR="00BA451C" w:rsidRPr="00B55EC6" w:rsidRDefault="00BA451C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67.02</w:t>
            </w:r>
          </w:p>
        </w:tc>
        <w:tc>
          <w:tcPr>
            <w:tcW w:w="5605" w:type="dxa"/>
          </w:tcPr>
          <w:p w:rsidR="00BA451C" w:rsidRPr="00B55EC6" w:rsidRDefault="00BA451C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Constructie bucatarie la camin cultural</w:t>
            </w:r>
          </w:p>
        </w:tc>
        <w:tc>
          <w:tcPr>
            <w:tcW w:w="1384" w:type="dxa"/>
          </w:tcPr>
          <w:p w:rsidR="00BA451C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17.000</w:t>
            </w:r>
          </w:p>
        </w:tc>
        <w:tc>
          <w:tcPr>
            <w:tcW w:w="1550" w:type="dxa"/>
          </w:tcPr>
          <w:p w:rsidR="00BA451C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16469.60</w:t>
            </w:r>
          </w:p>
        </w:tc>
      </w:tr>
      <w:tr w:rsidR="00B875F6" w:rsidRPr="00B55EC6" w:rsidTr="00235065">
        <w:tc>
          <w:tcPr>
            <w:tcW w:w="1526" w:type="dxa"/>
          </w:tcPr>
          <w:p w:rsidR="00B875F6" w:rsidRPr="00B55EC6" w:rsidRDefault="00B875F6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70.02</w:t>
            </w:r>
          </w:p>
        </w:tc>
        <w:tc>
          <w:tcPr>
            <w:tcW w:w="5605" w:type="dxa"/>
          </w:tcPr>
          <w:p w:rsidR="00B875F6" w:rsidRPr="00B55EC6" w:rsidRDefault="00B875F6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Constr.statii de autobus in loc.Ciuperceni</w:t>
            </w:r>
          </w:p>
        </w:tc>
        <w:tc>
          <w:tcPr>
            <w:tcW w:w="1384" w:type="dxa"/>
          </w:tcPr>
          <w:p w:rsidR="00B875F6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50" w:type="dxa"/>
          </w:tcPr>
          <w:p w:rsidR="00B875F6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1713.60</w:t>
            </w:r>
          </w:p>
        </w:tc>
      </w:tr>
      <w:tr w:rsidR="00DB240D" w:rsidRPr="00B55EC6" w:rsidTr="00235065">
        <w:tc>
          <w:tcPr>
            <w:tcW w:w="1526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65.71</w:t>
            </w:r>
          </w:p>
        </w:tc>
        <w:tc>
          <w:tcPr>
            <w:tcW w:w="5605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Constructii Sopron scoala</w:t>
            </w:r>
          </w:p>
        </w:tc>
        <w:tc>
          <w:tcPr>
            <w:tcW w:w="1384" w:type="dxa"/>
          </w:tcPr>
          <w:p w:rsidR="00DB240D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550" w:type="dxa"/>
          </w:tcPr>
          <w:p w:rsidR="00DB240D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28181.85</w:t>
            </w:r>
          </w:p>
        </w:tc>
      </w:tr>
      <w:tr w:rsidR="00DB240D" w:rsidRPr="00B55EC6" w:rsidTr="00235065">
        <w:tc>
          <w:tcPr>
            <w:tcW w:w="1526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65/71</w:t>
            </w:r>
          </w:p>
        </w:tc>
        <w:tc>
          <w:tcPr>
            <w:tcW w:w="5605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Constructii gard si copertina la sc.generala Agrisu-Nou</w:t>
            </w:r>
          </w:p>
        </w:tc>
        <w:tc>
          <w:tcPr>
            <w:tcW w:w="1384" w:type="dxa"/>
          </w:tcPr>
          <w:p w:rsidR="00DB240D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150.000</w:t>
            </w:r>
          </w:p>
        </w:tc>
        <w:tc>
          <w:tcPr>
            <w:tcW w:w="1550" w:type="dxa"/>
          </w:tcPr>
          <w:p w:rsidR="00DB240D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146785.30</w:t>
            </w:r>
          </w:p>
        </w:tc>
      </w:tr>
      <w:tr w:rsidR="00DB240D" w:rsidRPr="00B55EC6" w:rsidTr="00235065">
        <w:tc>
          <w:tcPr>
            <w:tcW w:w="1526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70/71</w:t>
            </w:r>
          </w:p>
        </w:tc>
        <w:tc>
          <w:tcPr>
            <w:tcW w:w="5605" w:type="dxa"/>
          </w:tcPr>
          <w:p w:rsidR="00DB240D" w:rsidRPr="00B55EC6" w:rsidRDefault="00DB240D" w:rsidP="00617CA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Alimentare cu gazenatural in loc.Agris,tariff de record.SNT</w:t>
            </w:r>
          </w:p>
        </w:tc>
        <w:tc>
          <w:tcPr>
            <w:tcW w:w="1384" w:type="dxa"/>
          </w:tcPr>
          <w:p w:rsidR="00DB240D" w:rsidRPr="00B55EC6" w:rsidRDefault="00DB240D" w:rsidP="0050205D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70.000</w:t>
            </w:r>
          </w:p>
        </w:tc>
        <w:tc>
          <w:tcPr>
            <w:tcW w:w="1550" w:type="dxa"/>
          </w:tcPr>
          <w:p w:rsidR="00DB240D" w:rsidRPr="00B55EC6" w:rsidRDefault="00DB240D" w:rsidP="00DC7FBF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i/>
                <w:sz w:val="24"/>
                <w:szCs w:val="24"/>
                <w:lang w:val="en-US"/>
              </w:rPr>
              <w:t>69.107,94</w:t>
            </w:r>
          </w:p>
        </w:tc>
      </w:tr>
      <w:tr w:rsidR="0050205D" w:rsidRPr="00B55EC6" w:rsidTr="00235065">
        <w:tc>
          <w:tcPr>
            <w:tcW w:w="1526" w:type="dxa"/>
          </w:tcPr>
          <w:p w:rsidR="00591221" w:rsidRPr="00B55EC6" w:rsidRDefault="00D16832" w:rsidP="00D1683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C.</w:t>
            </w:r>
          </w:p>
        </w:tc>
        <w:tc>
          <w:tcPr>
            <w:tcW w:w="5605" w:type="dxa"/>
          </w:tcPr>
          <w:p w:rsidR="00591221" w:rsidRPr="00B55EC6" w:rsidRDefault="00D16832" w:rsidP="00D1683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sz w:val="24"/>
                <w:szCs w:val="24"/>
                <w:lang w:val="en-US"/>
              </w:rPr>
              <w:t>Alte cheltuieli de investitii – din care :</w:t>
            </w:r>
          </w:p>
        </w:tc>
        <w:tc>
          <w:tcPr>
            <w:tcW w:w="1384" w:type="dxa"/>
          </w:tcPr>
          <w:p w:rsidR="00591221" w:rsidRPr="00B55EC6" w:rsidRDefault="009E3C55" w:rsidP="00EB37EE">
            <w:pPr>
              <w:jc w:val="center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2.099.900</w:t>
            </w:r>
          </w:p>
        </w:tc>
        <w:tc>
          <w:tcPr>
            <w:tcW w:w="1550" w:type="dxa"/>
          </w:tcPr>
          <w:p w:rsidR="00591221" w:rsidRPr="00B55EC6" w:rsidRDefault="009E3C55" w:rsidP="00DF68B3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919.461,72</w:t>
            </w:r>
          </w:p>
        </w:tc>
      </w:tr>
      <w:tr w:rsidR="005D77AF" w:rsidRPr="00B55EC6" w:rsidTr="00235065">
        <w:tc>
          <w:tcPr>
            <w:tcW w:w="1526" w:type="dxa"/>
          </w:tcPr>
          <w:p w:rsidR="005D77AF" w:rsidRPr="00B55EC6" w:rsidRDefault="005D77AF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  <w:r w:rsidR="00235065" w:rsidRPr="00B55EC6">
              <w:rPr>
                <w:rFonts w:ascii="Cambria" w:hAnsi="Cambria"/>
                <w:sz w:val="24"/>
                <w:szCs w:val="24"/>
                <w:lang w:val="en-US"/>
              </w:rPr>
              <w:t>/710130</w:t>
            </w:r>
          </w:p>
        </w:tc>
        <w:tc>
          <w:tcPr>
            <w:tcW w:w="5605" w:type="dxa"/>
          </w:tcPr>
          <w:p w:rsidR="005D77AF" w:rsidRPr="00B55EC6" w:rsidRDefault="00AF3D81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Reabilitare cladire C10 consultanta</w:t>
            </w:r>
          </w:p>
        </w:tc>
        <w:tc>
          <w:tcPr>
            <w:tcW w:w="1384" w:type="dxa"/>
          </w:tcPr>
          <w:p w:rsidR="005D77AF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1550" w:type="dxa"/>
          </w:tcPr>
          <w:p w:rsidR="005D77AF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13.090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5102/7103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Reabilitarea cladire primarie C10 si cote ISC</w:t>
            </w:r>
          </w:p>
        </w:tc>
        <w:tc>
          <w:tcPr>
            <w:tcW w:w="1384" w:type="dxa"/>
          </w:tcPr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1.422.900</w:t>
            </w:r>
          </w:p>
        </w:tc>
        <w:tc>
          <w:tcPr>
            <w:tcW w:w="1550" w:type="dxa"/>
          </w:tcPr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742.292,41</w:t>
            </w:r>
          </w:p>
        </w:tc>
      </w:tr>
      <w:tr w:rsidR="00D16832" w:rsidRPr="00B55EC6" w:rsidTr="00235065">
        <w:tc>
          <w:tcPr>
            <w:tcW w:w="1526" w:type="dxa"/>
          </w:tcPr>
          <w:p w:rsidR="00D16832" w:rsidRPr="00B55EC6" w:rsidRDefault="00D16832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5605" w:type="dxa"/>
          </w:tcPr>
          <w:p w:rsidR="00D16832" w:rsidRPr="00B55EC6" w:rsidRDefault="00AF3D81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Transferuri din buget loal catre asociatii de dezvoltare</w:t>
            </w:r>
          </w:p>
        </w:tc>
        <w:tc>
          <w:tcPr>
            <w:tcW w:w="1384" w:type="dxa"/>
          </w:tcPr>
          <w:p w:rsidR="00D16832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7.000</w:t>
            </w:r>
          </w:p>
        </w:tc>
        <w:tc>
          <w:tcPr>
            <w:tcW w:w="1550" w:type="dxa"/>
          </w:tcPr>
          <w:p w:rsidR="00D16832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6.453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6502/710130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C 15 Dotare scoala, consultant in achizitii publice</w:t>
            </w:r>
          </w:p>
        </w:tc>
        <w:tc>
          <w:tcPr>
            <w:tcW w:w="1384" w:type="dxa"/>
          </w:tcPr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550" w:type="dxa"/>
          </w:tcPr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29.750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650710130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Dotare scoala –C15 evaluare oferte din punct de vedere juridic</w:t>
            </w:r>
          </w:p>
        </w:tc>
        <w:tc>
          <w:tcPr>
            <w:tcW w:w="1384" w:type="dxa"/>
          </w:tcPr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50" w:type="dxa"/>
          </w:tcPr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9.000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6502/710130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Dotare scoala C15-evaluare oferte tehnice achizitie echipamente</w:t>
            </w:r>
          </w:p>
        </w:tc>
        <w:tc>
          <w:tcPr>
            <w:tcW w:w="1384" w:type="dxa"/>
          </w:tcPr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6.000</w:t>
            </w:r>
          </w:p>
        </w:tc>
        <w:tc>
          <w:tcPr>
            <w:tcW w:w="1550" w:type="dxa"/>
          </w:tcPr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5.950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6502/710130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Statii de incarcare masini electrice</w:t>
            </w:r>
          </w:p>
        </w:tc>
        <w:tc>
          <w:tcPr>
            <w:tcW w:w="1384" w:type="dxa"/>
          </w:tcPr>
          <w:p w:rsidR="00235065" w:rsidRPr="00B55EC6" w:rsidRDefault="0023506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50" w:type="dxa"/>
          </w:tcPr>
          <w:p w:rsidR="00235065" w:rsidRPr="00B55EC6" w:rsidRDefault="0023506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4.600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67.02</w:t>
            </w:r>
          </w:p>
        </w:tc>
        <w:tc>
          <w:tcPr>
            <w:tcW w:w="5605" w:type="dxa"/>
          </w:tcPr>
          <w:p w:rsidR="00235065" w:rsidRPr="00B55EC6" w:rsidRDefault="009E3C5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Amenajare parc-</w:t>
            </w:r>
            <w:r w:rsidR="00235065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Bisericii Reformate Agris</w:t>
            </w:r>
          </w:p>
        </w:tc>
        <w:tc>
          <w:tcPr>
            <w:tcW w:w="1384" w:type="dxa"/>
          </w:tcPr>
          <w:p w:rsidR="00235065" w:rsidRPr="00B55EC6" w:rsidRDefault="009E3C5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150.000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Eficientizarea Energetica a Iluminatului Public</w:t>
            </w:r>
          </w:p>
        </w:tc>
        <w:tc>
          <w:tcPr>
            <w:tcW w:w="1384" w:type="dxa"/>
          </w:tcPr>
          <w:p w:rsidR="00235065" w:rsidRPr="00B55EC6" w:rsidRDefault="009E3C5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65.000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53.926.31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Extindere retele de electrificare</w:t>
            </w:r>
            <w:r w:rsidR="009E3C55" w:rsidRPr="00B55EC6">
              <w:rPr>
                <w:rFonts w:ascii="Cambria" w:hAnsi="Cambria"/>
                <w:sz w:val="24"/>
                <w:szCs w:val="24"/>
                <w:lang w:val="en-US"/>
              </w:rPr>
              <w:t xml:space="preserve"> si taxa ASSP</w:t>
            </w:r>
          </w:p>
        </w:tc>
        <w:tc>
          <w:tcPr>
            <w:tcW w:w="1384" w:type="dxa"/>
          </w:tcPr>
          <w:p w:rsidR="00235065" w:rsidRPr="00B55EC6" w:rsidRDefault="009E3C55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150.000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400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7002</w:t>
            </w:r>
            <w:r w:rsidR="009E3C55" w:rsidRPr="00B55EC6">
              <w:rPr>
                <w:rFonts w:ascii="Cambria" w:hAnsi="Cambria"/>
                <w:sz w:val="24"/>
                <w:szCs w:val="24"/>
                <w:lang w:val="en-US"/>
              </w:rPr>
              <w:t>/550142</w:t>
            </w:r>
          </w:p>
        </w:tc>
        <w:tc>
          <w:tcPr>
            <w:tcW w:w="5605" w:type="dxa"/>
          </w:tcPr>
          <w:p w:rsidR="00235065" w:rsidRPr="00B55EC6" w:rsidRDefault="009E3C5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 din buget local catre asociatii de dezvoltare</w:t>
            </w:r>
          </w:p>
        </w:tc>
        <w:tc>
          <w:tcPr>
            <w:tcW w:w="1384" w:type="dxa"/>
          </w:tcPr>
          <w:p w:rsidR="00235065" w:rsidRPr="00B55EC6" w:rsidRDefault="009E3C55" w:rsidP="00A0439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4.000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9E3C5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7402/550142</w:t>
            </w:r>
          </w:p>
        </w:tc>
        <w:tc>
          <w:tcPr>
            <w:tcW w:w="5605" w:type="dxa"/>
          </w:tcPr>
          <w:p w:rsidR="00235065" w:rsidRPr="00B55EC6" w:rsidRDefault="009E3C5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Infintare adapost pentru caini in comuna Socond</w:t>
            </w:r>
          </w:p>
        </w:tc>
        <w:tc>
          <w:tcPr>
            <w:tcW w:w="1384" w:type="dxa"/>
          </w:tcPr>
          <w:p w:rsidR="00235065" w:rsidRPr="00B55EC6" w:rsidRDefault="009E3C55" w:rsidP="00A0439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50.000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9E3C55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7</w:t>
            </w:r>
            <w:r w:rsidR="009E3C55" w:rsidRPr="00B55EC6">
              <w:rPr>
                <w:rFonts w:ascii="Cambria" w:hAnsi="Cambria"/>
                <w:sz w:val="24"/>
                <w:szCs w:val="24"/>
                <w:lang w:val="en-US"/>
              </w:rPr>
              <w:t>402/550142</w:t>
            </w:r>
          </w:p>
        </w:tc>
        <w:tc>
          <w:tcPr>
            <w:tcW w:w="5605" w:type="dxa"/>
          </w:tcPr>
          <w:p w:rsidR="00235065" w:rsidRPr="00B55EC6" w:rsidRDefault="009E3C5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Transfer din biget local catre asociatii de dezvoltare</w:t>
            </w:r>
          </w:p>
        </w:tc>
        <w:tc>
          <w:tcPr>
            <w:tcW w:w="1384" w:type="dxa"/>
          </w:tcPr>
          <w:p w:rsidR="00235065" w:rsidRPr="00B55EC6" w:rsidRDefault="009E3C55" w:rsidP="00A0439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4.000</w:t>
            </w:r>
          </w:p>
        </w:tc>
        <w:tc>
          <w:tcPr>
            <w:tcW w:w="1550" w:type="dxa"/>
          </w:tcPr>
          <w:p w:rsidR="00235065" w:rsidRPr="00B55EC6" w:rsidRDefault="009E3C55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235065" w:rsidRPr="00B55EC6" w:rsidTr="00235065">
        <w:tc>
          <w:tcPr>
            <w:tcW w:w="1526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8402</w:t>
            </w:r>
          </w:p>
        </w:tc>
        <w:tc>
          <w:tcPr>
            <w:tcW w:w="5605" w:type="dxa"/>
          </w:tcPr>
          <w:p w:rsidR="00235065" w:rsidRPr="00B55EC6" w:rsidRDefault="00235065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Reparatii Capitale drumuri agricole</w:t>
            </w:r>
          </w:p>
        </w:tc>
        <w:tc>
          <w:tcPr>
            <w:tcW w:w="1384" w:type="dxa"/>
          </w:tcPr>
          <w:p w:rsidR="00235065" w:rsidRPr="00B55EC6" w:rsidRDefault="009E3C55" w:rsidP="009F12A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150.000</w:t>
            </w:r>
          </w:p>
        </w:tc>
        <w:tc>
          <w:tcPr>
            <w:tcW w:w="1550" w:type="dxa"/>
          </w:tcPr>
          <w:p w:rsidR="00235065" w:rsidRPr="00B55EC6" w:rsidRDefault="009E3C55" w:rsidP="000A3608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B55EC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</w:tbl>
    <w:p w:rsidR="001916AF" w:rsidRPr="00B55EC6" w:rsidRDefault="001916AF" w:rsidP="008C5063">
      <w:pPr>
        <w:rPr>
          <w:rFonts w:ascii="Cambria" w:hAnsi="Cambria"/>
          <w:b/>
          <w:sz w:val="24"/>
          <w:szCs w:val="24"/>
          <w:lang w:val="en-US"/>
        </w:rPr>
      </w:pPr>
    </w:p>
    <w:p w:rsidR="001916AF" w:rsidRPr="00B55EC6" w:rsidRDefault="001916AF" w:rsidP="000B17F8">
      <w:pPr>
        <w:tabs>
          <w:tab w:val="left" w:pos="2139"/>
        </w:tabs>
        <w:jc w:val="center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>Contabila</w:t>
      </w:r>
    </w:p>
    <w:p w:rsidR="000B17F8" w:rsidRPr="00B55EC6" w:rsidRDefault="000B17F8" w:rsidP="000B17F8">
      <w:pPr>
        <w:tabs>
          <w:tab w:val="left" w:pos="2139"/>
        </w:tabs>
        <w:jc w:val="center"/>
        <w:rPr>
          <w:rFonts w:ascii="Cambria" w:hAnsi="Cambria"/>
          <w:sz w:val="24"/>
          <w:szCs w:val="24"/>
          <w:lang w:val="en-US"/>
        </w:rPr>
      </w:pPr>
      <w:r w:rsidRPr="00B55EC6">
        <w:rPr>
          <w:rFonts w:ascii="Cambria" w:hAnsi="Cambria"/>
          <w:sz w:val="24"/>
          <w:szCs w:val="24"/>
          <w:lang w:val="en-US"/>
        </w:rPr>
        <w:t>Săvianu Elisabeta.</w:t>
      </w:r>
    </w:p>
    <w:p w:rsidR="001916AF" w:rsidRPr="00B55EC6" w:rsidRDefault="001916AF" w:rsidP="001916AF">
      <w:pPr>
        <w:spacing w:after="0" w:line="111" w:lineRule="atLeast"/>
        <w:jc w:val="both"/>
        <w:textAlignment w:val="baseline"/>
        <w:rPr>
          <w:rFonts w:ascii="Cambria" w:eastAsia="Times New Roman" w:hAnsi="Cambria" w:cs="Times New Roman"/>
          <w:b/>
          <w:color w:val="FF0000"/>
          <w:sz w:val="24"/>
          <w:szCs w:val="24"/>
          <w:lang w:val="en-US"/>
        </w:rPr>
      </w:pPr>
      <w:bookmarkStart w:id="0" w:name="_Hlk500410804"/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INIȚIATOR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  <w:t xml:space="preserve">    </w:t>
      </w:r>
      <w:r w:rsidR="000B17F8"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         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  </w:t>
      </w:r>
      <w:r w:rsidRPr="00B55EC6">
        <w:rPr>
          <w:rFonts w:ascii="Cambria" w:eastAsia="Times New Roman" w:hAnsi="Cambria" w:cs="Times New Roman"/>
          <w:b/>
          <w:sz w:val="24"/>
          <w:szCs w:val="24"/>
          <w:u w:val="single"/>
          <w:lang w:val="en-US"/>
        </w:rPr>
        <w:t>Avizează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:</w:t>
      </w:r>
    </w:p>
    <w:p w:rsidR="001916AF" w:rsidRPr="00B55EC6" w:rsidRDefault="001916AF" w:rsidP="001916AF">
      <w:pPr>
        <w:spacing w:after="0" w:line="111" w:lineRule="atLeast"/>
        <w:jc w:val="both"/>
        <w:textAlignment w:val="baseline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PRIMAR,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ab/>
        <w:t xml:space="preserve">                        </w:t>
      </w:r>
      <w:r w:rsidR="000B17F8"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       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>Secretar general cu exercitare cu caracter temporar</w:t>
      </w:r>
    </w:p>
    <w:p w:rsidR="008C5063" w:rsidRPr="00B55EC6" w:rsidRDefault="001916AF" w:rsidP="00B55EC6">
      <w:pPr>
        <w:spacing w:after="0" w:line="111" w:lineRule="atLeast"/>
        <w:jc w:val="both"/>
        <w:textAlignment w:val="baseline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Szabo Elek</w:t>
      </w:r>
      <w:r w:rsidRPr="00B55EC6">
        <w:rPr>
          <w:rFonts w:ascii="Cambria" w:eastAsia="Times New Roman" w:hAnsi="Cambria" w:cs="Times New Roman"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sz w:val="24"/>
          <w:szCs w:val="24"/>
          <w:lang w:val="en-US"/>
        </w:rPr>
        <w:tab/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                         </w:t>
      </w:r>
      <w:bookmarkEnd w:id="0"/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</w:t>
      </w:r>
      <w:r w:rsidR="000B17F8"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             </w:t>
      </w:r>
      <w:r w:rsidRPr="00B55EC6">
        <w:rPr>
          <w:rFonts w:ascii="Cambria" w:eastAsia="Times New Roman" w:hAnsi="Cambria" w:cs="Times New Roman"/>
          <w:b/>
          <w:sz w:val="24"/>
          <w:szCs w:val="24"/>
          <w:lang w:val="en-US"/>
        </w:rPr>
        <w:t>Csorba Levente</w:t>
      </w:r>
      <w:bookmarkStart w:id="1" w:name="_GoBack"/>
      <w:bookmarkEnd w:id="1"/>
    </w:p>
    <w:sectPr w:rsidR="008C5063" w:rsidRPr="00B55EC6" w:rsidSect="00B55EC6">
      <w:footerReference w:type="default" r:id="rId9"/>
      <w:pgSz w:w="11906" w:h="16838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17" w:rsidRDefault="00D27517" w:rsidP="00137C84">
      <w:pPr>
        <w:spacing w:after="0" w:line="240" w:lineRule="auto"/>
      </w:pPr>
      <w:r>
        <w:separator/>
      </w:r>
    </w:p>
  </w:endnote>
  <w:endnote w:type="continuationSeparator" w:id="0">
    <w:p w:rsidR="00D27517" w:rsidRDefault="00D27517" w:rsidP="0013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79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6AF" w:rsidRDefault="001916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E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16AF" w:rsidRDefault="00191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17" w:rsidRDefault="00D27517" w:rsidP="00137C84">
      <w:pPr>
        <w:spacing w:after="0" w:line="240" w:lineRule="auto"/>
      </w:pPr>
      <w:r>
        <w:separator/>
      </w:r>
    </w:p>
  </w:footnote>
  <w:footnote w:type="continuationSeparator" w:id="0">
    <w:p w:rsidR="00D27517" w:rsidRDefault="00D27517" w:rsidP="0013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F0A"/>
    <w:multiLevelType w:val="hybridMultilevel"/>
    <w:tmpl w:val="03AAD024"/>
    <w:lvl w:ilvl="0" w:tplc="4EF47F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D6833"/>
    <w:multiLevelType w:val="hybridMultilevel"/>
    <w:tmpl w:val="D1121DA6"/>
    <w:lvl w:ilvl="0" w:tplc="F9CE0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5B"/>
    <w:multiLevelType w:val="hybridMultilevel"/>
    <w:tmpl w:val="714C0DD8"/>
    <w:lvl w:ilvl="0" w:tplc="C84EF8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D0081A"/>
    <w:multiLevelType w:val="hybridMultilevel"/>
    <w:tmpl w:val="4E9C3412"/>
    <w:lvl w:ilvl="0" w:tplc="0DD29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F0887"/>
    <w:multiLevelType w:val="hybridMultilevel"/>
    <w:tmpl w:val="4F3AD4CA"/>
    <w:lvl w:ilvl="0" w:tplc="315C0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AC8"/>
    <w:multiLevelType w:val="hybridMultilevel"/>
    <w:tmpl w:val="D73E1A58"/>
    <w:lvl w:ilvl="0" w:tplc="A07E879C">
      <w:start w:val="143"/>
      <w:numFmt w:val="bullet"/>
      <w:lvlText w:val="-"/>
      <w:lvlJc w:val="left"/>
      <w:pPr>
        <w:ind w:left="366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263C7D79"/>
    <w:multiLevelType w:val="hybridMultilevel"/>
    <w:tmpl w:val="8EFE265E"/>
    <w:lvl w:ilvl="0" w:tplc="430C6F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4510"/>
    <w:multiLevelType w:val="hybridMultilevel"/>
    <w:tmpl w:val="37D66128"/>
    <w:lvl w:ilvl="0" w:tplc="0DD29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3127D"/>
    <w:multiLevelType w:val="hybridMultilevel"/>
    <w:tmpl w:val="C59A5018"/>
    <w:lvl w:ilvl="0" w:tplc="E392EE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953B5"/>
    <w:multiLevelType w:val="hybridMultilevel"/>
    <w:tmpl w:val="330A8688"/>
    <w:lvl w:ilvl="0" w:tplc="1536367A">
      <w:start w:val="1"/>
      <w:numFmt w:val="decimal"/>
      <w:lvlText w:val="%1."/>
      <w:lvlJc w:val="left"/>
      <w:pPr>
        <w:ind w:left="1965" w:hanging="16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14C25"/>
    <w:multiLevelType w:val="hybridMultilevel"/>
    <w:tmpl w:val="CF50D72C"/>
    <w:lvl w:ilvl="0" w:tplc="561A8A8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2657E53"/>
    <w:multiLevelType w:val="hybridMultilevel"/>
    <w:tmpl w:val="18746CAC"/>
    <w:lvl w:ilvl="0" w:tplc="B2B207AE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CE1"/>
    <w:multiLevelType w:val="hybridMultilevel"/>
    <w:tmpl w:val="07CC63BA"/>
    <w:lvl w:ilvl="0" w:tplc="5C745D20">
      <w:start w:val="1"/>
      <w:numFmt w:val="decimal"/>
      <w:lvlText w:val="%1.)"/>
      <w:lvlJc w:val="left"/>
      <w:pPr>
        <w:ind w:left="6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5" w:hanging="360"/>
      </w:pPr>
    </w:lvl>
    <w:lvl w:ilvl="2" w:tplc="0418001B" w:tentative="1">
      <w:start w:val="1"/>
      <w:numFmt w:val="lowerRoman"/>
      <w:lvlText w:val="%3."/>
      <w:lvlJc w:val="right"/>
      <w:pPr>
        <w:ind w:left="2115" w:hanging="180"/>
      </w:pPr>
    </w:lvl>
    <w:lvl w:ilvl="3" w:tplc="0418000F" w:tentative="1">
      <w:start w:val="1"/>
      <w:numFmt w:val="decimal"/>
      <w:lvlText w:val="%4."/>
      <w:lvlJc w:val="left"/>
      <w:pPr>
        <w:ind w:left="2835" w:hanging="360"/>
      </w:pPr>
    </w:lvl>
    <w:lvl w:ilvl="4" w:tplc="04180019" w:tentative="1">
      <w:start w:val="1"/>
      <w:numFmt w:val="lowerLetter"/>
      <w:lvlText w:val="%5."/>
      <w:lvlJc w:val="left"/>
      <w:pPr>
        <w:ind w:left="3555" w:hanging="360"/>
      </w:pPr>
    </w:lvl>
    <w:lvl w:ilvl="5" w:tplc="0418001B" w:tentative="1">
      <w:start w:val="1"/>
      <w:numFmt w:val="lowerRoman"/>
      <w:lvlText w:val="%6."/>
      <w:lvlJc w:val="right"/>
      <w:pPr>
        <w:ind w:left="4275" w:hanging="180"/>
      </w:pPr>
    </w:lvl>
    <w:lvl w:ilvl="6" w:tplc="0418000F" w:tentative="1">
      <w:start w:val="1"/>
      <w:numFmt w:val="decimal"/>
      <w:lvlText w:val="%7."/>
      <w:lvlJc w:val="left"/>
      <w:pPr>
        <w:ind w:left="4995" w:hanging="360"/>
      </w:pPr>
    </w:lvl>
    <w:lvl w:ilvl="7" w:tplc="04180019" w:tentative="1">
      <w:start w:val="1"/>
      <w:numFmt w:val="lowerLetter"/>
      <w:lvlText w:val="%8."/>
      <w:lvlJc w:val="left"/>
      <w:pPr>
        <w:ind w:left="5715" w:hanging="360"/>
      </w:pPr>
    </w:lvl>
    <w:lvl w:ilvl="8" w:tplc="041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77FF416A"/>
    <w:multiLevelType w:val="hybridMultilevel"/>
    <w:tmpl w:val="337ED9F4"/>
    <w:lvl w:ilvl="0" w:tplc="D7DEDE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0E"/>
    <w:rsid w:val="00002FB8"/>
    <w:rsid w:val="00006082"/>
    <w:rsid w:val="00007098"/>
    <w:rsid w:val="0000784B"/>
    <w:rsid w:val="00010007"/>
    <w:rsid w:val="00013D0D"/>
    <w:rsid w:val="00014BD1"/>
    <w:rsid w:val="0002018D"/>
    <w:rsid w:val="00020808"/>
    <w:rsid w:val="000212F1"/>
    <w:rsid w:val="00021671"/>
    <w:rsid w:val="00024327"/>
    <w:rsid w:val="00025A6D"/>
    <w:rsid w:val="000265A6"/>
    <w:rsid w:val="00027BF0"/>
    <w:rsid w:val="000301B2"/>
    <w:rsid w:val="000311B1"/>
    <w:rsid w:val="00031D32"/>
    <w:rsid w:val="000347A1"/>
    <w:rsid w:val="00035984"/>
    <w:rsid w:val="000441DF"/>
    <w:rsid w:val="00045777"/>
    <w:rsid w:val="00046239"/>
    <w:rsid w:val="00047BA8"/>
    <w:rsid w:val="00050909"/>
    <w:rsid w:val="00050BEE"/>
    <w:rsid w:val="000519C9"/>
    <w:rsid w:val="00052F73"/>
    <w:rsid w:val="0005450D"/>
    <w:rsid w:val="0005451C"/>
    <w:rsid w:val="00056763"/>
    <w:rsid w:val="00060BD5"/>
    <w:rsid w:val="00060C8E"/>
    <w:rsid w:val="00061A58"/>
    <w:rsid w:val="000660EA"/>
    <w:rsid w:val="00066781"/>
    <w:rsid w:val="00067FDB"/>
    <w:rsid w:val="00071374"/>
    <w:rsid w:val="00071579"/>
    <w:rsid w:val="00071A58"/>
    <w:rsid w:val="000866AE"/>
    <w:rsid w:val="00086C62"/>
    <w:rsid w:val="000876FF"/>
    <w:rsid w:val="00091ECC"/>
    <w:rsid w:val="00093108"/>
    <w:rsid w:val="000A1A39"/>
    <w:rsid w:val="000A1D91"/>
    <w:rsid w:val="000A3608"/>
    <w:rsid w:val="000A3823"/>
    <w:rsid w:val="000B015C"/>
    <w:rsid w:val="000B17F8"/>
    <w:rsid w:val="000C11FC"/>
    <w:rsid w:val="000C45E4"/>
    <w:rsid w:val="000C57FB"/>
    <w:rsid w:val="000D12DF"/>
    <w:rsid w:val="000D5138"/>
    <w:rsid w:val="000D53C4"/>
    <w:rsid w:val="000D6E7A"/>
    <w:rsid w:val="000D6E97"/>
    <w:rsid w:val="000D7843"/>
    <w:rsid w:val="000E0583"/>
    <w:rsid w:val="000E0B99"/>
    <w:rsid w:val="000E23AE"/>
    <w:rsid w:val="000E23F0"/>
    <w:rsid w:val="000E25B5"/>
    <w:rsid w:val="000E2E13"/>
    <w:rsid w:val="000E6824"/>
    <w:rsid w:val="000F28D9"/>
    <w:rsid w:val="00104A36"/>
    <w:rsid w:val="00105C8C"/>
    <w:rsid w:val="00107277"/>
    <w:rsid w:val="001100FC"/>
    <w:rsid w:val="00110ABC"/>
    <w:rsid w:val="00111A70"/>
    <w:rsid w:val="00115B0D"/>
    <w:rsid w:val="0012027D"/>
    <w:rsid w:val="001208A2"/>
    <w:rsid w:val="0012698C"/>
    <w:rsid w:val="00127472"/>
    <w:rsid w:val="0012780C"/>
    <w:rsid w:val="00127C29"/>
    <w:rsid w:val="00132603"/>
    <w:rsid w:val="00134C4B"/>
    <w:rsid w:val="001354A0"/>
    <w:rsid w:val="001370FD"/>
    <w:rsid w:val="00137C84"/>
    <w:rsid w:val="00141BF7"/>
    <w:rsid w:val="00144A16"/>
    <w:rsid w:val="001461DB"/>
    <w:rsid w:val="00151A5C"/>
    <w:rsid w:val="00152081"/>
    <w:rsid w:val="00152BB3"/>
    <w:rsid w:val="001566AC"/>
    <w:rsid w:val="00161433"/>
    <w:rsid w:val="0016426B"/>
    <w:rsid w:val="0017379B"/>
    <w:rsid w:val="001774F1"/>
    <w:rsid w:val="001779F5"/>
    <w:rsid w:val="0018149E"/>
    <w:rsid w:val="001829E8"/>
    <w:rsid w:val="00182BEC"/>
    <w:rsid w:val="001853F7"/>
    <w:rsid w:val="00190BF0"/>
    <w:rsid w:val="001916AF"/>
    <w:rsid w:val="0019602E"/>
    <w:rsid w:val="001A1AB3"/>
    <w:rsid w:val="001A244D"/>
    <w:rsid w:val="001A3A5F"/>
    <w:rsid w:val="001A6E13"/>
    <w:rsid w:val="001B3126"/>
    <w:rsid w:val="001B5059"/>
    <w:rsid w:val="001B63FA"/>
    <w:rsid w:val="001B69EB"/>
    <w:rsid w:val="001C0A4C"/>
    <w:rsid w:val="001C5263"/>
    <w:rsid w:val="001C5A8A"/>
    <w:rsid w:val="001D0812"/>
    <w:rsid w:val="001D11FD"/>
    <w:rsid w:val="001E103D"/>
    <w:rsid w:val="001E7A6D"/>
    <w:rsid w:val="001F00CC"/>
    <w:rsid w:val="001F0791"/>
    <w:rsid w:val="001F1AAE"/>
    <w:rsid w:val="001F73F2"/>
    <w:rsid w:val="001F76E6"/>
    <w:rsid w:val="00202E1E"/>
    <w:rsid w:val="002155FA"/>
    <w:rsid w:val="00215684"/>
    <w:rsid w:val="002159AA"/>
    <w:rsid w:val="002170B7"/>
    <w:rsid w:val="0022146E"/>
    <w:rsid w:val="00227BBF"/>
    <w:rsid w:val="0023155A"/>
    <w:rsid w:val="002316A7"/>
    <w:rsid w:val="00235065"/>
    <w:rsid w:val="00237C3A"/>
    <w:rsid w:val="0024016F"/>
    <w:rsid w:val="0024030B"/>
    <w:rsid w:val="00243C88"/>
    <w:rsid w:val="00247E00"/>
    <w:rsid w:val="00250818"/>
    <w:rsid w:val="0025174C"/>
    <w:rsid w:val="00252B56"/>
    <w:rsid w:val="00253433"/>
    <w:rsid w:val="00254D3E"/>
    <w:rsid w:val="00257946"/>
    <w:rsid w:val="0026660C"/>
    <w:rsid w:val="0027501F"/>
    <w:rsid w:val="002814D8"/>
    <w:rsid w:val="00284C33"/>
    <w:rsid w:val="00285B17"/>
    <w:rsid w:val="002936F6"/>
    <w:rsid w:val="002A5887"/>
    <w:rsid w:val="002A5D14"/>
    <w:rsid w:val="002B0F77"/>
    <w:rsid w:val="002B2F2E"/>
    <w:rsid w:val="002B39AF"/>
    <w:rsid w:val="002B4F61"/>
    <w:rsid w:val="002C18C5"/>
    <w:rsid w:val="002C1C25"/>
    <w:rsid w:val="002C3434"/>
    <w:rsid w:val="002C402A"/>
    <w:rsid w:val="002C48B6"/>
    <w:rsid w:val="002D27E9"/>
    <w:rsid w:val="002D4D2F"/>
    <w:rsid w:val="002E4649"/>
    <w:rsid w:val="002E4FEA"/>
    <w:rsid w:val="002E5833"/>
    <w:rsid w:val="002F1E12"/>
    <w:rsid w:val="002F290B"/>
    <w:rsid w:val="002F411F"/>
    <w:rsid w:val="002F69AA"/>
    <w:rsid w:val="002F6F80"/>
    <w:rsid w:val="002F7ADD"/>
    <w:rsid w:val="003025A1"/>
    <w:rsid w:val="0030370B"/>
    <w:rsid w:val="00304414"/>
    <w:rsid w:val="0030451B"/>
    <w:rsid w:val="0030736B"/>
    <w:rsid w:val="00316ED5"/>
    <w:rsid w:val="003248CE"/>
    <w:rsid w:val="00324C1A"/>
    <w:rsid w:val="00324E40"/>
    <w:rsid w:val="00325A6E"/>
    <w:rsid w:val="003345E5"/>
    <w:rsid w:val="00335023"/>
    <w:rsid w:val="00345940"/>
    <w:rsid w:val="00350CFE"/>
    <w:rsid w:val="00352366"/>
    <w:rsid w:val="00355FF9"/>
    <w:rsid w:val="00360CFD"/>
    <w:rsid w:val="003643F8"/>
    <w:rsid w:val="00365DA9"/>
    <w:rsid w:val="00366852"/>
    <w:rsid w:val="00366F1E"/>
    <w:rsid w:val="00367DC3"/>
    <w:rsid w:val="00371425"/>
    <w:rsid w:val="0037152D"/>
    <w:rsid w:val="00376FA7"/>
    <w:rsid w:val="00383668"/>
    <w:rsid w:val="00385330"/>
    <w:rsid w:val="00385F05"/>
    <w:rsid w:val="00392B00"/>
    <w:rsid w:val="0039493C"/>
    <w:rsid w:val="0039652A"/>
    <w:rsid w:val="003A689E"/>
    <w:rsid w:val="003B0164"/>
    <w:rsid w:val="003C4D90"/>
    <w:rsid w:val="003C5C24"/>
    <w:rsid w:val="003C66C5"/>
    <w:rsid w:val="003C7089"/>
    <w:rsid w:val="003C754A"/>
    <w:rsid w:val="003D2F39"/>
    <w:rsid w:val="003D4888"/>
    <w:rsid w:val="003D49A2"/>
    <w:rsid w:val="003D62FE"/>
    <w:rsid w:val="003E1283"/>
    <w:rsid w:val="003E14FE"/>
    <w:rsid w:val="003F0763"/>
    <w:rsid w:val="003F1C09"/>
    <w:rsid w:val="003F214C"/>
    <w:rsid w:val="003F2DDB"/>
    <w:rsid w:val="003F59D6"/>
    <w:rsid w:val="003F5D57"/>
    <w:rsid w:val="003F7D4C"/>
    <w:rsid w:val="00402F1C"/>
    <w:rsid w:val="00405A6F"/>
    <w:rsid w:val="00406F82"/>
    <w:rsid w:val="00411C62"/>
    <w:rsid w:val="004128BF"/>
    <w:rsid w:val="00413499"/>
    <w:rsid w:val="00414A3F"/>
    <w:rsid w:val="004214C1"/>
    <w:rsid w:val="00422FD1"/>
    <w:rsid w:val="0042501D"/>
    <w:rsid w:val="004263F8"/>
    <w:rsid w:val="004274FD"/>
    <w:rsid w:val="004329B9"/>
    <w:rsid w:val="00432ABC"/>
    <w:rsid w:val="004341DE"/>
    <w:rsid w:val="004346DB"/>
    <w:rsid w:val="004415DF"/>
    <w:rsid w:val="004420EA"/>
    <w:rsid w:val="00442C93"/>
    <w:rsid w:val="00452E83"/>
    <w:rsid w:val="00460223"/>
    <w:rsid w:val="0046069E"/>
    <w:rsid w:val="004618E2"/>
    <w:rsid w:val="00466C82"/>
    <w:rsid w:val="004706EF"/>
    <w:rsid w:val="004738CA"/>
    <w:rsid w:val="00473FBF"/>
    <w:rsid w:val="0047477F"/>
    <w:rsid w:val="0047771A"/>
    <w:rsid w:val="00483017"/>
    <w:rsid w:val="00490B94"/>
    <w:rsid w:val="00490BC9"/>
    <w:rsid w:val="00492970"/>
    <w:rsid w:val="004930E9"/>
    <w:rsid w:val="00494093"/>
    <w:rsid w:val="004952B8"/>
    <w:rsid w:val="00497AFF"/>
    <w:rsid w:val="004A7052"/>
    <w:rsid w:val="004A7D22"/>
    <w:rsid w:val="004B0487"/>
    <w:rsid w:val="004B5309"/>
    <w:rsid w:val="004C050D"/>
    <w:rsid w:val="004C1477"/>
    <w:rsid w:val="004C25E9"/>
    <w:rsid w:val="004C2A29"/>
    <w:rsid w:val="004C4496"/>
    <w:rsid w:val="004C5C5E"/>
    <w:rsid w:val="004D2E9A"/>
    <w:rsid w:val="004E3DC6"/>
    <w:rsid w:val="004F4E5E"/>
    <w:rsid w:val="004F57A8"/>
    <w:rsid w:val="004F57BB"/>
    <w:rsid w:val="004F7FBB"/>
    <w:rsid w:val="0050205D"/>
    <w:rsid w:val="00503BCA"/>
    <w:rsid w:val="005044D1"/>
    <w:rsid w:val="00504822"/>
    <w:rsid w:val="00506D2F"/>
    <w:rsid w:val="00507600"/>
    <w:rsid w:val="005113B7"/>
    <w:rsid w:val="005117C1"/>
    <w:rsid w:val="00511890"/>
    <w:rsid w:val="00515979"/>
    <w:rsid w:val="005174FA"/>
    <w:rsid w:val="00521210"/>
    <w:rsid w:val="00526AC3"/>
    <w:rsid w:val="00527A4A"/>
    <w:rsid w:val="005320C9"/>
    <w:rsid w:val="0053348F"/>
    <w:rsid w:val="00535DE7"/>
    <w:rsid w:val="00540B41"/>
    <w:rsid w:val="005421CF"/>
    <w:rsid w:val="0054439A"/>
    <w:rsid w:val="00546058"/>
    <w:rsid w:val="00547411"/>
    <w:rsid w:val="00547C31"/>
    <w:rsid w:val="00550140"/>
    <w:rsid w:val="00552263"/>
    <w:rsid w:val="00555FF1"/>
    <w:rsid w:val="00560858"/>
    <w:rsid w:val="00561BA8"/>
    <w:rsid w:val="00565B54"/>
    <w:rsid w:val="0056694E"/>
    <w:rsid w:val="00570955"/>
    <w:rsid w:val="005765FA"/>
    <w:rsid w:val="00581426"/>
    <w:rsid w:val="00583A81"/>
    <w:rsid w:val="005901AD"/>
    <w:rsid w:val="00590555"/>
    <w:rsid w:val="00591221"/>
    <w:rsid w:val="005913A2"/>
    <w:rsid w:val="005960B9"/>
    <w:rsid w:val="00596920"/>
    <w:rsid w:val="005A233F"/>
    <w:rsid w:val="005A2F61"/>
    <w:rsid w:val="005A38C6"/>
    <w:rsid w:val="005A63D4"/>
    <w:rsid w:val="005B13BE"/>
    <w:rsid w:val="005B1851"/>
    <w:rsid w:val="005B27F3"/>
    <w:rsid w:val="005B4FEC"/>
    <w:rsid w:val="005C051A"/>
    <w:rsid w:val="005C173C"/>
    <w:rsid w:val="005C5F42"/>
    <w:rsid w:val="005C65A6"/>
    <w:rsid w:val="005D04FA"/>
    <w:rsid w:val="005D0A30"/>
    <w:rsid w:val="005D10E2"/>
    <w:rsid w:val="005D25C5"/>
    <w:rsid w:val="005D77AF"/>
    <w:rsid w:val="005E377F"/>
    <w:rsid w:val="005F5F37"/>
    <w:rsid w:val="005F7050"/>
    <w:rsid w:val="006013B9"/>
    <w:rsid w:val="0060495C"/>
    <w:rsid w:val="00610170"/>
    <w:rsid w:val="00610C7E"/>
    <w:rsid w:val="00611869"/>
    <w:rsid w:val="006134FC"/>
    <w:rsid w:val="00613D19"/>
    <w:rsid w:val="00617CA6"/>
    <w:rsid w:val="00621B2C"/>
    <w:rsid w:val="00622B82"/>
    <w:rsid w:val="00622BB4"/>
    <w:rsid w:val="006324CD"/>
    <w:rsid w:val="00634164"/>
    <w:rsid w:val="0063422F"/>
    <w:rsid w:val="00634CF0"/>
    <w:rsid w:val="00643F71"/>
    <w:rsid w:val="00644814"/>
    <w:rsid w:val="00647C61"/>
    <w:rsid w:val="00653F92"/>
    <w:rsid w:val="00663B3D"/>
    <w:rsid w:val="0066580B"/>
    <w:rsid w:val="006660FC"/>
    <w:rsid w:val="00667798"/>
    <w:rsid w:val="00670900"/>
    <w:rsid w:val="00670929"/>
    <w:rsid w:val="00673FAB"/>
    <w:rsid w:val="00674986"/>
    <w:rsid w:val="006770B9"/>
    <w:rsid w:val="00677345"/>
    <w:rsid w:val="00683E90"/>
    <w:rsid w:val="0068474A"/>
    <w:rsid w:val="0068604B"/>
    <w:rsid w:val="00697EE3"/>
    <w:rsid w:val="006A02AA"/>
    <w:rsid w:val="006A0DB7"/>
    <w:rsid w:val="006A3D5E"/>
    <w:rsid w:val="006A64EB"/>
    <w:rsid w:val="006B1891"/>
    <w:rsid w:val="006B1A9B"/>
    <w:rsid w:val="006B3764"/>
    <w:rsid w:val="006C29BA"/>
    <w:rsid w:val="006C353D"/>
    <w:rsid w:val="006C50BB"/>
    <w:rsid w:val="006C5AAE"/>
    <w:rsid w:val="006D5274"/>
    <w:rsid w:val="006E06AA"/>
    <w:rsid w:val="006E1B9D"/>
    <w:rsid w:val="006E25E2"/>
    <w:rsid w:val="006E5E70"/>
    <w:rsid w:val="006F1B49"/>
    <w:rsid w:val="006F552D"/>
    <w:rsid w:val="006F72BF"/>
    <w:rsid w:val="006F7E2C"/>
    <w:rsid w:val="007049D5"/>
    <w:rsid w:val="00705B3F"/>
    <w:rsid w:val="007073E6"/>
    <w:rsid w:val="00707784"/>
    <w:rsid w:val="00710979"/>
    <w:rsid w:val="00712CCB"/>
    <w:rsid w:val="00714253"/>
    <w:rsid w:val="00714EEC"/>
    <w:rsid w:val="00715D9E"/>
    <w:rsid w:val="007208C5"/>
    <w:rsid w:val="007217CE"/>
    <w:rsid w:val="00722B1E"/>
    <w:rsid w:val="00726110"/>
    <w:rsid w:val="007268B7"/>
    <w:rsid w:val="00726F06"/>
    <w:rsid w:val="007279FB"/>
    <w:rsid w:val="00730F0C"/>
    <w:rsid w:val="00731B78"/>
    <w:rsid w:val="00731DCF"/>
    <w:rsid w:val="00733E43"/>
    <w:rsid w:val="00734BE4"/>
    <w:rsid w:val="0074753D"/>
    <w:rsid w:val="007503BF"/>
    <w:rsid w:val="00751123"/>
    <w:rsid w:val="007572B4"/>
    <w:rsid w:val="00757511"/>
    <w:rsid w:val="007618E3"/>
    <w:rsid w:val="00766FE8"/>
    <w:rsid w:val="007700E2"/>
    <w:rsid w:val="0077582A"/>
    <w:rsid w:val="00776F6B"/>
    <w:rsid w:val="007779A4"/>
    <w:rsid w:val="0078136C"/>
    <w:rsid w:val="00781F1F"/>
    <w:rsid w:val="0078323D"/>
    <w:rsid w:val="00783FFB"/>
    <w:rsid w:val="0079123F"/>
    <w:rsid w:val="00796704"/>
    <w:rsid w:val="00796CD9"/>
    <w:rsid w:val="007A13BD"/>
    <w:rsid w:val="007A1764"/>
    <w:rsid w:val="007A1EDA"/>
    <w:rsid w:val="007A4721"/>
    <w:rsid w:val="007A6725"/>
    <w:rsid w:val="007A7EC3"/>
    <w:rsid w:val="007B2F46"/>
    <w:rsid w:val="007B62D0"/>
    <w:rsid w:val="007B6962"/>
    <w:rsid w:val="007B6995"/>
    <w:rsid w:val="007C7704"/>
    <w:rsid w:val="007D0575"/>
    <w:rsid w:val="007D23B3"/>
    <w:rsid w:val="007D4542"/>
    <w:rsid w:val="007D6414"/>
    <w:rsid w:val="007D7419"/>
    <w:rsid w:val="007D78AC"/>
    <w:rsid w:val="007E0847"/>
    <w:rsid w:val="007E11EC"/>
    <w:rsid w:val="007F03E8"/>
    <w:rsid w:val="007F363D"/>
    <w:rsid w:val="007F7A59"/>
    <w:rsid w:val="00801B2C"/>
    <w:rsid w:val="00803F93"/>
    <w:rsid w:val="00806276"/>
    <w:rsid w:val="00811373"/>
    <w:rsid w:val="00812707"/>
    <w:rsid w:val="00813A96"/>
    <w:rsid w:val="008164E4"/>
    <w:rsid w:val="00817DA1"/>
    <w:rsid w:val="00822FAB"/>
    <w:rsid w:val="008258AE"/>
    <w:rsid w:val="008274AF"/>
    <w:rsid w:val="008341E9"/>
    <w:rsid w:val="00842B36"/>
    <w:rsid w:val="00847B3A"/>
    <w:rsid w:val="0085000A"/>
    <w:rsid w:val="00852004"/>
    <w:rsid w:val="008563C5"/>
    <w:rsid w:val="008578A9"/>
    <w:rsid w:val="00861F0E"/>
    <w:rsid w:val="0086421D"/>
    <w:rsid w:val="00865B12"/>
    <w:rsid w:val="00867FAF"/>
    <w:rsid w:val="00871328"/>
    <w:rsid w:val="0087486E"/>
    <w:rsid w:val="008809EF"/>
    <w:rsid w:val="00880ECE"/>
    <w:rsid w:val="00881C47"/>
    <w:rsid w:val="00887C41"/>
    <w:rsid w:val="008906F5"/>
    <w:rsid w:val="008926CB"/>
    <w:rsid w:val="008948EA"/>
    <w:rsid w:val="00894AD5"/>
    <w:rsid w:val="008954C2"/>
    <w:rsid w:val="00896193"/>
    <w:rsid w:val="0089684F"/>
    <w:rsid w:val="00897015"/>
    <w:rsid w:val="008974F5"/>
    <w:rsid w:val="008A0EF4"/>
    <w:rsid w:val="008A55A2"/>
    <w:rsid w:val="008A6A86"/>
    <w:rsid w:val="008A7FC1"/>
    <w:rsid w:val="008B0962"/>
    <w:rsid w:val="008B3DC3"/>
    <w:rsid w:val="008B554E"/>
    <w:rsid w:val="008B570E"/>
    <w:rsid w:val="008B6CDC"/>
    <w:rsid w:val="008C05FE"/>
    <w:rsid w:val="008C21F7"/>
    <w:rsid w:val="008C46F7"/>
    <w:rsid w:val="008C5063"/>
    <w:rsid w:val="008C5D79"/>
    <w:rsid w:val="008C6E32"/>
    <w:rsid w:val="008C6F72"/>
    <w:rsid w:val="008D1DD5"/>
    <w:rsid w:val="008D2464"/>
    <w:rsid w:val="008D30C7"/>
    <w:rsid w:val="008D41AD"/>
    <w:rsid w:val="008D47F8"/>
    <w:rsid w:val="008D5D0C"/>
    <w:rsid w:val="008E192E"/>
    <w:rsid w:val="008E224D"/>
    <w:rsid w:val="008F1969"/>
    <w:rsid w:val="008F2C88"/>
    <w:rsid w:val="00901287"/>
    <w:rsid w:val="009056A4"/>
    <w:rsid w:val="009065B4"/>
    <w:rsid w:val="00922232"/>
    <w:rsid w:val="0092435B"/>
    <w:rsid w:val="00927391"/>
    <w:rsid w:val="009352A8"/>
    <w:rsid w:val="00937E71"/>
    <w:rsid w:val="00941C49"/>
    <w:rsid w:val="00952FCF"/>
    <w:rsid w:val="00960720"/>
    <w:rsid w:val="00965878"/>
    <w:rsid w:val="00967A13"/>
    <w:rsid w:val="0097222A"/>
    <w:rsid w:val="0097458E"/>
    <w:rsid w:val="009822F4"/>
    <w:rsid w:val="0098282D"/>
    <w:rsid w:val="00982CE0"/>
    <w:rsid w:val="00983736"/>
    <w:rsid w:val="00987289"/>
    <w:rsid w:val="00990FB9"/>
    <w:rsid w:val="009946E1"/>
    <w:rsid w:val="009972CA"/>
    <w:rsid w:val="009B03ED"/>
    <w:rsid w:val="009B0B28"/>
    <w:rsid w:val="009B0E31"/>
    <w:rsid w:val="009B24DA"/>
    <w:rsid w:val="009B3956"/>
    <w:rsid w:val="009B70D1"/>
    <w:rsid w:val="009C029E"/>
    <w:rsid w:val="009C2751"/>
    <w:rsid w:val="009C5479"/>
    <w:rsid w:val="009C6B20"/>
    <w:rsid w:val="009C747E"/>
    <w:rsid w:val="009D59DC"/>
    <w:rsid w:val="009D6BF7"/>
    <w:rsid w:val="009E3C55"/>
    <w:rsid w:val="009E76AD"/>
    <w:rsid w:val="009E76F7"/>
    <w:rsid w:val="009F12AE"/>
    <w:rsid w:val="009F2631"/>
    <w:rsid w:val="009F4DDA"/>
    <w:rsid w:val="00A04393"/>
    <w:rsid w:val="00A10320"/>
    <w:rsid w:val="00A1033D"/>
    <w:rsid w:val="00A145BE"/>
    <w:rsid w:val="00A15168"/>
    <w:rsid w:val="00A167F3"/>
    <w:rsid w:val="00A263CF"/>
    <w:rsid w:val="00A26769"/>
    <w:rsid w:val="00A272CE"/>
    <w:rsid w:val="00A3362D"/>
    <w:rsid w:val="00A350C2"/>
    <w:rsid w:val="00A350FD"/>
    <w:rsid w:val="00A41D5C"/>
    <w:rsid w:val="00A42270"/>
    <w:rsid w:val="00A43004"/>
    <w:rsid w:val="00A44DC5"/>
    <w:rsid w:val="00A450E3"/>
    <w:rsid w:val="00A50125"/>
    <w:rsid w:val="00A51A4D"/>
    <w:rsid w:val="00A55CE3"/>
    <w:rsid w:val="00A56EDD"/>
    <w:rsid w:val="00A57E2B"/>
    <w:rsid w:val="00A61005"/>
    <w:rsid w:val="00A61466"/>
    <w:rsid w:val="00A62D2A"/>
    <w:rsid w:val="00A63461"/>
    <w:rsid w:val="00A66ADD"/>
    <w:rsid w:val="00A74DBA"/>
    <w:rsid w:val="00A77B46"/>
    <w:rsid w:val="00A830BF"/>
    <w:rsid w:val="00A83A18"/>
    <w:rsid w:val="00A87666"/>
    <w:rsid w:val="00A910C4"/>
    <w:rsid w:val="00A913F8"/>
    <w:rsid w:val="00A92390"/>
    <w:rsid w:val="00A93843"/>
    <w:rsid w:val="00A943DE"/>
    <w:rsid w:val="00A9642D"/>
    <w:rsid w:val="00AA039C"/>
    <w:rsid w:val="00AA06C3"/>
    <w:rsid w:val="00AA1EA6"/>
    <w:rsid w:val="00AA22A2"/>
    <w:rsid w:val="00AA26D6"/>
    <w:rsid w:val="00AA545A"/>
    <w:rsid w:val="00AC2C43"/>
    <w:rsid w:val="00AD0C66"/>
    <w:rsid w:val="00AD382C"/>
    <w:rsid w:val="00AD4E80"/>
    <w:rsid w:val="00AE1F42"/>
    <w:rsid w:val="00AE4373"/>
    <w:rsid w:val="00AE4586"/>
    <w:rsid w:val="00AE6A27"/>
    <w:rsid w:val="00AE7177"/>
    <w:rsid w:val="00AF003B"/>
    <w:rsid w:val="00AF3D81"/>
    <w:rsid w:val="00B011A1"/>
    <w:rsid w:val="00B033E6"/>
    <w:rsid w:val="00B039FC"/>
    <w:rsid w:val="00B04BCE"/>
    <w:rsid w:val="00B115FE"/>
    <w:rsid w:val="00B30416"/>
    <w:rsid w:val="00B31557"/>
    <w:rsid w:val="00B32ACD"/>
    <w:rsid w:val="00B32B6B"/>
    <w:rsid w:val="00B3673A"/>
    <w:rsid w:val="00B424F0"/>
    <w:rsid w:val="00B45AE6"/>
    <w:rsid w:val="00B514B4"/>
    <w:rsid w:val="00B52657"/>
    <w:rsid w:val="00B53696"/>
    <w:rsid w:val="00B55278"/>
    <w:rsid w:val="00B55EC6"/>
    <w:rsid w:val="00B625DA"/>
    <w:rsid w:val="00B62EF1"/>
    <w:rsid w:val="00B65A51"/>
    <w:rsid w:val="00B66D78"/>
    <w:rsid w:val="00B67B2F"/>
    <w:rsid w:val="00B67BE8"/>
    <w:rsid w:val="00B71072"/>
    <w:rsid w:val="00B7332D"/>
    <w:rsid w:val="00B747D1"/>
    <w:rsid w:val="00B76892"/>
    <w:rsid w:val="00B80AFB"/>
    <w:rsid w:val="00B80D09"/>
    <w:rsid w:val="00B80D2E"/>
    <w:rsid w:val="00B81883"/>
    <w:rsid w:val="00B81D5C"/>
    <w:rsid w:val="00B835F6"/>
    <w:rsid w:val="00B83775"/>
    <w:rsid w:val="00B861BA"/>
    <w:rsid w:val="00B874FE"/>
    <w:rsid w:val="00B875F6"/>
    <w:rsid w:val="00B918B1"/>
    <w:rsid w:val="00B9202F"/>
    <w:rsid w:val="00B963AD"/>
    <w:rsid w:val="00BA20AD"/>
    <w:rsid w:val="00BA451C"/>
    <w:rsid w:val="00BA54B6"/>
    <w:rsid w:val="00BA5737"/>
    <w:rsid w:val="00BB0E6C"/>
    <w:rsid w:val="00BB2A32"/>
    <w:rsid w:val="00BB50C0"/>
    <w:rsid w:val="00BB799B"/>
    <w:rsid w:val="00BC15E9"/>
    <w:rsid w:val="00BC299A"/>
    <w:rsid w:val="00BC491B"/>
    <w:rsid w:val="00BD0A82"/>
    <w:rsid w:val="00BD34FC"/>
    <w:rsid w:val="00BD71DE"/>
    <w:rsid w:val="00BE039D"/>
    <w:rsid w:val="00BE667C"/>
    <w:rsid w:val="00BE6E30"/>
    <w:rsid w:val="00BF75BF"/>
    <w:rsid w:val="00C0278B"/>
    <w:rsid w:val="00C03203"/>
    <w:rsid w:val="00C05011"/>
    <w:rsid w:val="00C069B9"/>
    <w:rsid w:val="00C06D8F"/>
    <w:rsid w:val="00C10036"/>
    <w:rsid w:val="00C10343"/>
    <w:rsid w:val="00C132B1"/>
    <w:rsid w:val="00C14295"/>
    <w:rsid w:val="00C16AB4"/>
    <w:rsid w:val="00C17B7F"/>
    <w:rsid w:val="00C202BC"/>
    <w:rsid w:val="00C247DA"/>
    <w:rsid w:val="00C277D1"/>
    <w:rsid w:val="00C3469C"/>
    <w:rsid w:val="00C36ACF"/>
    <w:rsid w:val="00C36DC5"/>
    <w:rsid w:val="00C37512"/>
    <w:rsid w:val="00C42712"/>
    <w:rsid w:val="00C45842"/>
    <w:rsid w:val="00C466B3"/>
    <w:rsid w:val="00C511A0"/>
    <w:rsid w:val="00C55D22"/>
    <w:rsid w:val="00C6022C"/>
    <w:rsid w:val="00C60496"/>
    <w:rsid w:val="00C625C2"/>
    <w:rsid w:val="00C65E6A"/>
    <w:rsid w:val="00C66BCF"/>
    <w:rsid w:val="00C72C46"/>
    <w:rsid w:val="00C736CC"/>
    <w:rsid w:val="00C82604"/>
    <w:rsid w:val="00C8323C"/>
    <w:rsid w:val="00C87343"/>
    <w:rsid w:val="00C908DD"/>
    <w:rsid w:val="00C90F2D"/>
    <w:rsid w:val="00C92C8D"/>
    <w:rsid w:val="00C93F10"/>
    <w:rsid w:val="00C9426C"/>
    <w:rsid w:val="00C96C29"/>
    <w:rsid w:val="00C96F98"/>
    <w:rsid w:val="00C97057"/>
    <w:rsid w:val="00CA25F5"/>
    <w:rsid w:val="00CA2CF0"/>
    <w:rsid w:val="00CA4568"/>
    <w:rsid w:val="00CA5B6D"/>
    <w:rsid w:val="00CA635D"/>
    <w:rsid w:val="00CA73AE"/>
    <w:rsid w:val="00CB01A2"/>
    <w:rsid w:val="00CC3784"/>
    <w:rsid w:val="00CC3E87"/>
    <w:rsid w:val="00CC6680"/>
    <w:rsid w:val="00CC6718"/>
    <w:rsid w:val="00CC7841"/>
    <w:rsid w:val="00CD09D8"/>
    <w:rsid w:val="00CD34E3"/>
    <w:rsid w:val="00CD3929"/>
    <w:rsid w:val="00CD46F3"/>
    <w:rsid w:val="00CD4F1A"/>
    <w:rsid w:val="00CD6D85"/>
    <w:rsid w:val="00CE14B9"/>
    <w:rsid w:val="00CE1FD7"/>
    <w:rsid w:val="00CE2D9D"/>
    <w:rsid w:val="00CF3DEC"/>
    <w:rsid w:val="00CF448B"/>
    <w:rsid w:val="00D00765"/>
    <w:rsid w:val="00D03E76"/>
    <w:rsid w:val="00D04177"/>
    <w:rsid w:val="00D05653"/>
    <w:rsid w:val="00D10755"/>
    <w:rsid w:val="00D12C0B"/>
    <w:rsid w:val="00D12E0E"/>
    <w:rsid w:val="00D13F16"/>
    <w:rsid w:val="00D16832"/>
    <w:rsid w:val="00D17549"/>
    <w:rsid w:val="00D22073"/>
    <w:rsid w:val="00D2362F"/>
    <w:rsid w:val="00D23B1A"/>
    <w:rsid w:val="00D27517"/>
    <w:rsid w:val="00D3090A"/>
    <w:rsid w:val="00D32719"/>
    <w:rsid w:val="00D3470F"/>
    <w:rsid w:val="00D376E9"/>
    <w:rsid w:val="00D40130"/>
    <w:rsid w:val="00D4098F"/>
    <w:rsid w:val="00D43853"/>
    <w:rsid w:val="00D450A0"/>
    <w:rsid w:val="00D47ACE"/>
    <w:rsid w:val="00D51A8A"/>
    <w:rsid w:val="00D535AB"/>
    <w:rsid w:val="00D53EBF"/>
    <w:rsid w:val="00D62CD1"/>
    <w:rsid w:val="00D63581"/>
    <w:rsid w:val="00D675B8"/>
    <w:rsid w:val="00D70AC9"/>
    <w:rsid w:val="00D71F90"/>
    <w:rsid w:val="00D72BD2"/>
    <w:rsid w:val="00D7575E"/>
    <w:rsid w:val="00D76FDE"/>
    <w:rsid w:val="00D8745E"/>
    <w:rsid w:val="00D93FFD"/>
    <w:rsid w:val="00D94B44"/>
    <w:rsid w:val="00DA0143"/>
    <w:rsid w:val="00DB240D"/>
    <w:rsid w:val="00DB31BA"/>
    <w:rsid w:val="00DB48F4"/>
    <w:rsid w:val="00DB54A4"/>
    <w:rsid w:val="00DB5F17"/>
    <w:rsid w:val="00DB7170"/>
    <w:rsid w:val="00DB78BB"/>
    <w:rsid w:val="00DC3AE4"/>
    <w:rsid w:val="00DC52BD"/>
    <w:rsid w:val="00DC7FBF"/>
    <w:rsid w:val="00DD6560"/>
    <w:rsid w:val="00DE427E"/>
    <w:rsid w:val="00DF239F"/>
    <w:rsid w:val="00DF3FC5"/>
    <w:rsid w:val="00DF68B3"/>
    <w:rsid w:val="00E006C1"/>
    <w:rsid w:val="00E00A30"/>
    <w:rsid w:val="00E0159B"/>
    <w:rsid w:val="00E074A3"/>
    <w:rsid w:val="00E2345A"/>
    <w:rsid w:val="00E27174"/>
    <w:rsid w:val="00E33400"/>
    <w:rsid w:val="00E36B7B"/>
    <w:rsid w:val="00E37407"/>
    <w:rsid w:val="00E47417"/>
    <w:rsid w:val="00E54F6C"/>
    <w:rsid w:val="00E56413"/>
    <w:rsid w:val="00E610DC"/>
    <w:rsid w:val="00E6131A"/>
    <w:rsid w:val="00E62D0C"/>
    <w:rsid w:val="00E63410"/>
    <w:rsid w:val="00E668F9"/>
    <w:rsid w:val="00E66FEF"/>
    <w:rsid w:val="00E70DBB"/>
    <w:rsid w:val="00E74DF4"/>
    <w:rsid w:val="00E75E42"/>
    <w:rsid w:val="00E76338"/>
    <w:rsid w:val="00E81539"/>
    <w:rsid w:val="00E822C8"/>
    <w:rsid w:val="00E8234D"/>
    <w:rsid w:val="00E835EB"/>
    <w:rsid w:val="00E852FF"/>
    <w:rsid w:val="00E87358"/>
    <w:rsid w:val="00E963E0"/>
    <w:rsid w:val="00E96517"/>
    <w:rsid w:val="00EA156A"/>
    <w:rsid w:val="00EB059E"/>
    <w:rsid w:val="00EB0836"/>
    <w:rsid w:val="00EB37EE"/>
    <w:rsid w:val="00EB52EE"/>
    <w:rsid w:val="00EC1424"/>
    <w:rsid w:val="00EC7B0E"/>
    <w:rsid w:val="00ED1B9B"/>
    <w:rsid w:val="00ED5EEC"/>
    <w:rsid w:val="00ED78E5"/>
    <w:rsid w:val="00EE25F8"/>
    <w:rsid w:val="00EF0284"/>
    <w:rsid w:val="00EF2F0F"/>
    <w:rsid w:val="00EF6313"/>
    <w:rsid w:val="00EF70F1"/>
    <w:rsid w:val="00F00887"/>
    <w:rsid w:val="00F017F5"/>
    <w:rsid w:val="00F0183F"/>
    <w:rsid w:val="00F037FA"/>
    <w:rsid w:val="00F04854"/>
    <w:rsid w:val="00F070B4"/>
    <w:rsid w:val="00F11009"/>
    <w:rsid w:val="00F12EEE"/>
    <w:rsid w:val="00F13760"/>
    <w:rsid w:val="00F17CB8"/>
    <w:rsid w:val="00F17F9C"/>
    <w:rsid w:val="00F239C8"/>
    <w:rsid w:val="00F23C91"/>
    <w:rsid w:val="00F24EAE"/>
    <w:rsid w:val="00F27E9C"/>
    <w:rsid w:val="00F317AF"/>
    <w:rsid w:val="00F322AC"/>
    <w:rsid w:val="00F32E82"/>
    <w:rsid w:val="00F33195"/>
    <w:rsid w:val="00F33242"/>
    <w:rsid w:val="00F34143"/>
    <w:rsid w:val="00F45220"/>
    <w:rsid w:val="00F47958"/>
    <w:rsid w:val="00F5176C"/>
    <w:rsid w:val="00F51A26"/>
    <w:rsid w:val="00F57C6F"/>
    <w:rsid w:val="00F60CF8"/>
    <w:rsid w:val="00F612A2"/>
    <w:rsid w:val="00F61624"/>
    <w:rsid w:val="00F64ACE"/>
    <w:rsid w:val="00F66621"/>
    <w:rsid w:val="00F70B25"/>
    <w:rsid w:val="00F736C0"/>
    <w:rsid w:val="00F74BA1"/>
    <w:rsid w:val="00F75ABC"/>
    <w:rsid w:val="00F81D55"/>
    <w:rsid w:val="00F833F4"/>
    <w:rsid w:val="00F853E5"/>
    <w:rsid w:val="00F942B6"/>
    <w:rsid w:val="00F94912"/>
    <w:rsid w:val="00F950F3"/>
    <w:rsid w:val="00F952DB"/>
    <w:rsid w:val="00FA156E"/>
    <w:rsid w:val="00FA2B49"/>
    <w:rsid w:val="00FA2CF7"/>
    <w:rsid w:val="00FA492F"/>
    <w:rsid w:val="00FA6E2B"/>
    <w:rsid w:val="00FA7A2C"/>
    <w:rsid w:val="00FB3155"/>
    <w:rsid w:val="00FB323E"/>
    <w:rsid w:val="00FC59E5"/>
    <w:rsid w:val="00FC70AC"/>
    <w:rsid w:val="00FD2714"/>
    <w:rsid w:val="00FD50B0"/>
    <w:rsid w:val="00FD596D"/>
    <w:rsid w:val="00FD7B12"/>
    <w:rsid w:val="00FE0422"/>
    <w:rsid w:val="00FE10EA"/>
    <w:rsid w:val="00FE2ABC"/>
    <w:rsid w:val="00FE47C4"/>
    <w:rsid w:val="00FE7BBD"/>
    <w:rsid w:val="00FF24C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5F055-3E53-48FA-BDC7-D39A946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707"/>
    <w:pPr>
      <w:ind w:left="720"/>
      <w:contextualSpacing/>
    </w:pPr>
  </w:style>
  <w:style w:type="table" w:styleId="TableGrid">
    <w:name w:val="Table Grid"/>
    <w:basedOn w:val="TableNormal"/>
    <w:uiPriority w:val="59"/>
    <w:rsid w:val="0025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84"/>
  </w:style>
  <w:style w:type="paragraph" w:styleId="Footer">
    <w:name w:val="footer"/>
    <w:basedOn w:val="Normal"/>
    <w:link w:val="FooterChar"/>
    <w:uiPriority w:val="99"/>
    <w:unhideWhenUsed/>
    <w:rsid w:val="0013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84"/>
  </w:style>
  <w:style w:type="paragraph" w:styleId="BalloonText">
    <w:name w:val="Balloon Text"/>
    <w:basedOn w:val="Normal"/>
    <w:link w:val="BalloonTextChar"/>
    <w:uiPriority w:val="99"/>
    <w:semiHidden/>
    <w:unhideWhenUsed/>
    <w:rsid w:val="00F7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B3D-A674-444A-99DD-02AA290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381</cp:revision>
  <cp:lastPrinted>2025-02-10T08:23:00Z</cp:lastPrinted>
  <dcterms:created xsi:type="dcterms:W3CDTF">2020-04-22T14:38:00Z</dcterms:created>
  <dcterms:modified xsi:type="dcterms:W3CDTF">2026-03-05T09:47:00Z</dcterms:modified>
</cp:coreProperties>
</file>