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6E56D" w14:textId="226F68C3" w:rsidR="00191C1A" w:rsidRPr="00F4399F" w:rsidRDefault="00F4399F" w:rsidP="00F4399F">
      <w:pPr>
        <w:tabs>
          <w:tab w:val="left" w:pos="7425"/>
        </w:tabs>
        <w:spacing w:line="360" w:lineRule="auto"/>
        <w:rPr>
          <w:rFonts w:ascii="Cambria" w:hAnsi="Cambria" w:cstheme="minorBidi"/>
          <w:b/>
          <w:sz w:val="26"/>
          <w:szCs w:val="26"/>
        </w:rPr>
      </w:pPr>
      <w:r w:rsidRPr="00F4399F">
        <w:rPr>
          <w:rFonts w:ascii="Cambria" w:hAnsi="Cambria" w:cstheme="minorBidi"/>
          <w:b/>
          <w:sz w:val="26"/>
          <w:szCs w:val="26"/>
        </w:rPr>
        <w:t xml:space="preserve">                                                       </w:t>
      </w:r>
      <w:r>
        <w:rPr>
          <w:rFonts w:ascii="Cambria" w:hAnsi="Cambria" w:cstheme="minorBidi"/>
          <w:b/>
          <w:sz w:val="26"/>
          <w:szCs w:val="26"/>
        </w:rPr>
        <w:t xml:space="preserve">              </w:t>
      </w:r>
      <w:r w:rsidRPr="00F4399F">
        <w:rPr>
          <w:rFonts w:ascii="Cambria" w:hAnsi="Cambria" w:cstheme="minorBidi"/>
          <w:b/>
          <w:sz w:val="26"/>
          <w:szCs w:val="26"/>
        </w:rPr>
        <w:t xml:space="preserve">         </w:t>
      </w:r>
      <w:r w:rsidR="00191C1A" w:rsidRPr="00F4399F">
        <w:rPr>
          <w:rFonts w:ascii="Cambria" w:hAnsi="Cambria" w:cstheme="minorBidi"/>
          <w:b/>
          <w:sz w:val="26"/>
          <w:szCs w:val="26"/>
        </w:rPr>
        <w:t xml:space="preserve">Anexa nr.4 la </w:t>
      </w:r>
      <w:r w:rsidRPr="00F4399F">
        <w:rPr>
          <w:rFonts w:ascii="Cambria" w:hAnsi="Cambria" w:cstheme="minorBidi"/>
          <w:b/>
          <w:sz w:val="26"/>
          <w:szCs w:val="26"/>
        </w:rPr>
        <w:t>P.H.</w:t>
      </w:r>
      <w:r w:rsidRPr="00F4399F">
        <w:rPr>
          <w:rFonts w:ascii="Cambria" w:hAnsi="Cambria" w:cs="Arial"/>
          <w:b/>
          <w:bCs/>
          <w:sz w:val="26"/>
          <w:szCs w:val="26"/>
        </w:rPr>
        <w:t xml:space="preserve"> Nr.</w:t>
      </w:r>
      <w:r w:rsidRPr="00F4399F">
        <w:rPr>
          <w:rFonts w:ascii="Cambria" w:hAnsi="Cambria" w:cs="Arial"/>
          <w:b/>
          <w:bCs/>
          <w:sz w:val="26"/>
          <w:szCs w:val="26"/>
        </w:rPr>
        <w:t xml:space="preserve">. </w:t>
      </w:r>
      <w:r w:rsidRPr="00F4399F">
        <w:rPr>
          <w:rFonts w:ascii="Cambria" w:hAnsi="Cambria" w:cs="Arial"/>
          <w:b/>
        </w:rPr>
        <w:t>2450 /20.06.2025</w:t>
      </w:r>
    </w:p>
    <w:p w14:paraId="7B208F7A" w14:textId="77777777" w:rsidR="00191C1A" w:rsidRPr="00F4399F" w:rsidRDefault="00191C1A" w:rsidP="00191C1A">
      <w:pPr>
        <w:spacing w:line="360" w:lineRule="auto"/>
        <w:jc w:val="both"/>
        <w:rPr>
          <w:rStyle w:val="Bodytext2Bold"/>
          <w:rFonts w:ascii="Cambria" w:eastAsia="Microsoft Sans Serif" w:hAnsi="Cambria" w:cstheme="minorBidi"/>
          <w:sz w:val="26"/>
          <w:szCs w:val="26"/>
        </w:rPr>
      </w:pPr>
    </w:p>
    <w:p w14:paraId="720B30F8" w14:textId="3439A3A0" w:rsidR="00191C1A" w:rsidRPr="00F4399F" w:rsidRDefault="00191C1A" w:rsidP="00191C1A">
      <w:pPr>
        <w:spacing w:line="360" w:lineRule="auto"/>
        <w:jc w:val="center"/>
        <w:rPr>
          <w:rFonts w:ascii="Cambria" w:hAnsi="Cambria" w:cs="Arial"/>
          <w:b/>
          <w:sz w:val="26"/>
          <w:szCs w:val="26"/>
        </w:rPr>
      </w:pPr>
      <w:r w:rsidRPr="00F4399F">
        <w:rPr>
          <w:rFonts w:ascii="Cambria" w:hAnsi="Cambria" w:cs="Arial"/>
          <w:b/>
          <w:sz w:val="26"/>
          <w:szCs w:val="26"/>
        </w:rPr>
        <w:t xml:space="preserve">Indicatorii de performanță pentru activitatea de sortare a serviciului de salubrizare a </w:t>
      </w:r>
      <w:r w:rsidR="00B35C42" w:rsidRPr="00F4399F">
        <w:rPr>
          <w:rFonts w:ascii="Cambria" w:hAnsi="Cambria" w:cs="Arial"/>
          <w:b/>
          <w:sz w:val="26"/>
          <w:szCs w:val="26"/>
        </w:rPr>
        <w:t>C</w:t>
      </w:r>
      <w:r w:rsidRPr="00F4399F">
        <w:rPr>
          <w:rFonts w:ascii="Cambria" w:hAnsi="Cambria" w:cs="Arial"/>
          <w:b/>
          <w:sz w:val="26"/>
          <w:szCs w:val="26"/>
        </w:rPr>
        <w:t xml:space="preserve">omunei </w:t>
      </w:r>
      <w:r w:rsidR="00AE7522" w:rsidRPr="00F4399F">
        <w:rPr>
          <w:rFonts w:ascii="Cambria" w:hAnsi="Cambria" w:cs="Arial"/>
          <w:b/>
          <w:sz w:val="26"/>
          <w:szCs w:val="26"/>
        </w:rPr>
        <w:t>Agriș</w:t>
      </w:r>
    </w:p>
    <w:p w14:paraId="69446117" w14:textId="77777777" w:rsidR="00191C1A" w:rsidRPr="00F4399F" w:rsidRDefault="00191C1A" w:rsidP="00191C1A">
      <w:pPr>
        <w:spacing w:line="360" w:lineRule="auto"/>
        <w:jc w:val="center"/>
        <w:rPr>
          <w:rFonts w:ascii="Cambria" w:hAnsi="Cambria" w:cs="Arial"/>
          <w:b/>
          <w:sz w:val="26"/>
          <w:szCs w:val="26"/>
        </w:rPr>
      </w:pPr>
    </w:p>
    <w:p w14:paraId="326281A5" w14:textId="77777777" w:rsidR="00191C1A" w:rsidRPr="00F4399F" w:rsidRDefault="00191C1A" w:rsidP="00191C1A">
      <w:pPr>
        <w:spacing w:line="360" w:lineRule="auto"/>
        <w:jc w:val="center"/>
        <w:rPr>
          <w:rFonts w:ascii="Cambria" w:hAnsi="Cambria" w:cstheme="minorBidi"/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0"/>
        <w:gridCol w:w="3391"/>
        <w:gridCol w:w="3042"/>
      </w:tblGrid>
      <w:tr w:rsidR="00191C1A" w:rsidRPr="00F4399F" w14:paraId="004CB2C1" w14:textId="77777777" w:rsidTr="00191C1A">
        <w:trPr>
          <w:trHeight w:hRule="exact" w:val="140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471FC" w14:textId="77777777" w:rsidR="00191C1A" w:rsidRPr="00F4399F" w:rsidRDefault="00191C1A" w:rsidP="00684D23">
            <w:pPr>
              <w:spacing w:line="360" w:lineRule="auto"/>
              <w:rPr>
                <w:rFonts w:ascii="Cambria" w:hAnsi="Cambria" w:cstheme="minorBidi"/>
                <w:sz w:val="26"/>
                <w:szCs w:val="26"/>
              </w:rPr>
            </w:pPr>
            <w:r w:rsidRPr="00F4399F">
              <w:rPr>
                <w:rStyle w:val="Bodytext20"/>
                <w:rFonts w:ascii="Cambria" w:eastAsia="Microsoft Sans Serif" w:hAnsi="Cambria" w:cstheme="minorBidi"/>
                <w:sz w:val="26"/>
                <w:szCs w:val="26"/>
              </w:rPr>
              <w:t>Activitatea serviciului de salubrizare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57843" w14:textId="77777777" w:rsidR="00191C1A" w:rsidRPr="00F4399F" w:rsidRDefault="00191C1A" w:rsidP="00684D23">
            <w:pPr>
              <w:spacing w:line="360" w:lineRule="auto"/>
              <w:rPr>
                <w:rFonts w:ascii="Cambria" w:hAnsi="Cambria" w:cstheme="minorBidi"/>
                <w:sz w:val="26"/>
                <w:szCs w:val="26"/>
              </w:rPr>
            </w:pPr>
            <w:r w:rsidRPr="00F4399F">
              <w:rPr>
                <w:rStyle w:val="Bodytext20"/>
                <w:rFonts w:ascii="Cambria" w:eastAsia="Microsoft Sans Serif" w:hAnsi="Cambria" w:cstheme="minorBidi"/>
                <w:sz w:val="26"/>
                <w:szCs w:val="26"/>
              </w:rPr>
              <w:t>Descrierea indicatorului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36028" w14:textId="77777777" w:rsidR="00191C1A" w:rsidRPr="00F4399F" w:rsidRDefault="00191C1A" w:rsidP="00684D23">
            <w:pPr>
              <w:spacing w:line="360" w:lineRule="auto"/>
              <w:rPr>
                <w:rFonts w:ascii="Cambria" w:hAnsi="Cambria" w:cstheme="minorBidi"/>
                <w:sz w:val="26"/>
                <w:szCs w:val="26"/>
              </w:rPr>
            </w:pPr>
            <w:r w:rsidRPr="00F4399F">
              <w:rPr>
                <w:rStyle w:val="Bodytext20"/>
                <w:rFonts w:ascii="Cambria" w:eastAsia="Microsoft Sans Serif" w:hAnsi="Cambria" w:cstheme="minorBidi"/>
                <w:sz w:val="26"/>
                <w:szCs w:val="26"/>
              </w:rPr>
              <w:t>Valoarea minimă a indicatorului</w:t>
            </w:r>
          </w:p>
        </w:tc>
      </w:tr>
      <w:tr w:rsidR="00191C1A" w:rsidRPr="00F4399F" w14:paraId="718D23CD" w14:textId="77777777" w:rsidTr="00191C1A">
        <w:trPr>
          <w:trHeight w:hRule="exact" w:val="227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24FE3" w14:textId="77777777" w:rsidR="00191C1A" w:rsidRPr="00F4399F" w:rsidRDefault="00191C1A" w:rsidP="00684D23">
            <w:pPr>
              <w:spacing w:line="360" w:lineRule="auto"/>
              <w:rPr>
                <w:rFonts w:ascii="Cambria" w:hAnsi="Cambria" w:cstheme="minorBidi"/>
                <w:sz w:val="26"/>
                <w:szCs w:val="26"/>
              </w:rPr>
            </w:pPr>
            <w:r w:rsidRPr="00F4399F">
              <w:rPr>
                <w:rStyle w:val="Bodytext20"/>
                <w:rFonts w:ascii="Cambria" w:eastAsia="Microsoft Sans Serif" w:hAnsi="Cambria" w:cstheme="minorBidi"/>
                <w:sz w:val="26"/>
                <w:szCs w:val="26"/>
              </w:rPr>
              <w:t>Operarea staţiilor de sortare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6F6CAA" w14:textId="5765CB93" w:rsidR="00191C1A" w:rsidRPr="00F4399F" w:rsidRDefault="00191C1A" w:rsidP="00684D23">
            <w:pPr>
              <w:spacing w:line="360" w:lineRule="auto"/>
              <w:rPr>
                <w:rFonts w:ascii="Cambria" w:hAnsi="Cambria" w:cstheme="minorBidi"/>
                <w:sz w:val="26"/>
                <w:szCs w:val="26"/>
              </w:rPr>
            </w:pPr>
            <w:r w:rsidRPr="00F4399F">
              <w:rPr>
                <w:rStyle w:val="Bodytext20"/>
                <w:rFonts w:ascii="Cambria" w:eastAsia="Microsoft Sans Serif" w:hAnsi="Cambria" w:cstheme="minorBidi"/>
                <w:sz w:val="26"/>
                <w:szCs w:val="26"/>
              </w:rPr>
              <w:t xml:space="preserve">Cantitatea totală de deşeuri trimisă la </w:t>
            </w:r>
            <w:r w:rsidR="00EB4962" w:rsidRPr="00F4399F">
              <w:rPr>
                <w:rStyle w:val="Bodytext20"/>
                <w:rFonts w:ascii="Cambria" w:eastAsia="Microsoft Sans Serif" w:hAnsi="Cambria" w:cstheme="minorBidi"/>
                <w:sz w:val="26"/>
                <w:szCs w:val="26"/>
              </w:rPr>
              <w:t>sortare</w:t>
            </w:r>
            <w:r w:rsidRPr="00F4399F">
              <w:rPr>
                <w:rStyle w:val="Bodytext20"/>
                <w:rFonts w:ascii="Cambria" w:eastAsia="Microsoft Sans Serif" w:hAnsi="Cambria" w:cstheme="minorBidi"/>
                <w:sz w:val="26"/>
                <w:szCs w:val="26"/>
              </w:rPr>
              <w:t xml:space="preserve"> ca procentaj din cantitatea totală de deşeuri acceptate la staţia de sortare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89C9E" w14:textId="77777777" w:rsidR="00191C1A" w:rsidRPr="00F4399F" w:rsidRDefault="00191C1A" w:rsidP="00684D23">
            <w:pPr>
              <w:spacing w:line="360" w:lineRule="auto"/>
              <w:jc w:val="center"/>
              <w:rPr>
                <w:rFonts w:ascii="Cambria" w:hAnsi="Cambria" w:cstheme="minorBidi"/>
                <w:sz w:val="26"/>
                <w:szCs w:val="26"/>
              </w:rPr>
            </w:pPr>
            <w:r w:rsidRPr="00F4399F">
              <w:rPr>
                <w:rStyle w:val="Bodytext20"/>
                <w:rFonts w:ascii="Cambria" w:eastAsia="Microsoft Sans Serif" w:hAnsi="Cambria" w:cstheme="minorBidi"/>
                <w:sz w:val="26"/>
                <w:szCs w:val="26"/>
              </w:rPr>
              <w:t>75%</w:t>
            </w:r>
          </w:p>
        </w:tc>
      </w:tr>
    </w:tbl>
    <w:p w14:paraId="3DAEF5E6" w14:textId="77777777" w:rsidR="00632676" w:rsidRPr="00F4399F" w:rsidRDefault="00632676">
      <w:pPr>
        <w:rPr>
          <w:rFonts w:ascii="Cambria" w:hAnsi="Cambria"/>
        </w:rPr>
      </w:pPr>
    </w:p>
    <w:p w14:paraId="017B25CD" w14:textId="04630B6C" w:rsidR="00822356" w:rsidRPr="00F4399F" w:rsidRDefault="00822356" w:rsidP="00822356">
      <w:pPr>
        <w:tabs>
          <w:tab w:val="left" w:pos="1418"/>
        </w:tabs>
        <w:spacing w:line="276" w:lineRule="auto"/>
        <w:ind w:firstLine="567"/>
        <w:rPr>
          <w:rFonts w:ascii="Cambria" w:eastAsia="SimSun" w:hAnsi="Cambria" w:cstheme="minorBidi"/>
          <w:bCs/>
          <w:sz w:val="26"/>
          <w:szCs w:val="26"/>
          <w:lang w:eastAsia="zh-CN"/>
        </w:rPr>
      </w:pP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 xml:space="preserve">       Delegatar,</w:t>
      </w: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ab/>
      </w: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ab/>
      </w: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ab/>
      </w: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ab/>
      </w: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ab/>
        <w:t xml:space="preserve">             Delegat,</w:t>
      </w:r>
    </w:p>
    <w:p w14:paraId="6C65EA6F" w14:textId="192C2689" w:rsidR="00822356" w:rsidRPr="00F4399F" w:rsidRDefault="00822356" w:rsidP="00822356">
      <w:pPr>
        <w:tabs>
          <w:tab w:val="left" w:pos="7455"/>
        </w:tabs>
        <w:spacing w:line="276" w:lineRule="auto"/>
        <w:ind w:firstLine="567"/>
        <w:rPr>
          <w:rFonts w:ascii="Cambria" w:eastAsia="SimSun" w:hAnsi="Cambria" w:cstheme="minorBidi"/>
          <w:bCs/>
          <w:sz w:val="26"/>
          <w:szCs w:val="26"/>
          <w:lang w:eastAsia="zh-CN"/>
        </w:rPr>
      </w:pP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 xml:space="preserve">  Comuna </w:t>
      </w:r>
      <w:r w:rsidR="00AE7522"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>Agriș</w:t>
      </w: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 xml:space="preserve">                                                      ............................</w:t>
      </w:r>
    </w:p>
    <w:p w14:paraId="1CDF90AD" w14:textId="2C9B352E" w:rsidR="00822356" w:rsidRPr="00F4399F" w:rsidRDefault="00822356" w:rsidP="00822356">
      <w:pPr>
        <w:tabs>
          <w:tab w:val="left" w:pos="7455"/>
        </w:tabs>
        <w:spacing w:line="276" w:lineRule="auto"/>
        <w:ind w:firstLine="567"/>
        <w:rPr>
          <w:rFonts w:ascii="Cambria" w:eastAsia="SimSun" w:hAnsi="Cambria" w:cstheme="minorBidi"/>
          <w:bCs/>
          <w:sz w:val="26"/>
          <w:szCs w:val="26"/>
          <w:lang w:eastAsia="zh-CN"/>
        </w:rPr>
      </w:pP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 xml:space="preserve">        Primar                                                              Administrator</w:t>
      </w:r>
    </w:p>
    <w:p w14:paraId="6525C96C" w14:textId="77777777" w:rsidR="00822356" w:rsidRPr="00F4399F" w:rsidRDefault="00822356" w:rsidP="00822356">
      <w:pPr>
        <w:tabs>
          <w:tab w:val="left" w:pos="7455"/>
        </w:tabs>
        <w:spacing w:line="276" w:lineRule="auto"/>
        <w:ind w:firstLine="567"/>
        <w:rPr>
          <w:rFonts w:ascii="Cambria" w:eastAsia="SimSun" w:hAnsi="Cambria" w:cstheme="minorBidi"/>
          <w:bCs/>
          <w:sz w:val="26"/>
          <w:szCs w:val="26"/>
          <w:lang w:eastAsia="zh-CN"/>
        </w:rPr>
      </w:pP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 xml:space="preserve">                                                                                                                                                                     </w:t>
      </w:r>
    </w:p>
    <w:p w14:paraId="47BDEE86" w14:textId="2451BAAD" w:rsidR="00822356" w:rsidRPr="00F4399F" w:rsidRDefault="00822356" w:rsidP="00822356">
      <w:pPr>
        <w:tabs>
          <w:tab w:val="left" w:pos="7455"/>
        </w:tabs>
        <w:spacing w:line="276" w:lineRule="auto"/>
        <w:ind w:firstLine="567"/>
        <w:rPr>
          <w:rFonts w:ascii="Cambria" w:eastAsia="SimSun" w:hAnsi="Cambria" w:cstheme="minorBidi"/>
          <w:bCs/>
          <w:sz w:val="26"/>
          <w:szCs w:val="26"/>
          <w:lang w:eastAsia="zh-CN"/>
        </w:rPr>
      </w:pP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 xml:space="preserve">     </w:t>
      </w:r>
      <w:r w:rsidR="00B35C42" w:rsidRPr="00F4399F">
        <w:rPr>
          <w:rFonts w:ascii="Cambria" w:hAnsi="Cambria" w:cs="Arial"/>
          <w:sz w:val="26"/>
          <w:szCs w:val="26"/>
        </w:rPr>
        <w:t>Szabó Elek</w:t>
      </w: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 xml:space="preserve">                                                 </w:t>
      </w:r>
      <w:r w:rsidR="00F4399F">
        <w:rPr>
          <w:rFonts w:ascii="Cambria" w:eastAsia="SimSun" w:hAnsi="Cambria" w:cstheme="minorBidi"/>
          <w:bCs/>
          <w:sz w:val="26"/>
          <w:szCs w:val="26"/>
          <w:lang w:eastAsia="zh-CN"/>
        </w:rPr>
        <w:t xml:space="preserve">      </w:t>
      </w:r>
      <w:r w:rsidRPr="00F4399F">
        <w:rPr>
          <w:rFonts w:ascii="Cambria" w:eastAsia="SimSun" w:hAnsi="Cambria" w:cstheme="minorBidi"/>
          <w:bCs/>
          <w:sz w:val="26"/>
          <w:szCs w:val="26"/>
          <w:lang w:eastAsia="zh-CN"/>
        </w:rPr>
        <w:t xml:space="preserve">     ...........................</w:t>
      </w:r>
    </w:p>
    <w:p w14:paraId="49E5405B" w14:textId="2712C181" w:rsidR="00822356" w:rsidRPr="00F4399F" w:rsidRDefault="00822356" w:rsidP="00822356">
      <w:pPr>
        <w:spacing w:line="360" w:lineRule="auto"/>
        <w:rPr>
          <w:rFonts w:ascii="Cambria" w:hAnsi="Cambria" w:cstheme="minorBidi"/>
          <w:bCs/>
          <w:sz w:val="26"/>
          <w:szCs w:val="26"/>
        </w:rPr>
      </w:pPr>
      <w:r w:rsidRPr="00F4399F">
        <w:rPr>
          <w:rFonts w:ascii="Cambria" w:hAnsi="Cambria" w:cstheme="minorBidi"/>
          <w:bCs/>
          <w:sz w:val="26"/>
          <w:szCs w:val="26"/>
        </w:rPr>
        <w:t xml:space="preserve">   </w:t>
      </w:r>
    </w:p>
    <w:p w14:paraId="680F2BDD" w14:textId="55DCBA9F" w:rsidR="00B35C42" w:rsidRPr="00F4399F" w:rsidRDefault="00F4399F" w:rsidP="00B35C42">
      <w:pPr>
        <w:keepNext/>
        <w:spacing w:line="360" w:lineRule="auto"/>
        <w:ind w:firstLine="708"/>
        <w:outlineLvl w:val="1"/>
        <w:rPr>
          <w:rFonts w:ascii="Cambria" w:hAnsi="Cambria" w:cs="Arial"/>
          <w:i/>
          <w:iCs/>
          <w:color w:val="auto"/>
          <w:sz w:val="26"/>
          <w:szCs w:val="26"/>
        </w:rPr>
      </w:pPr>
      <w:r>
        <w:rPr>
          <w:rFonts w:ascii="Cambria" w:hAnsi="Cambria" w:cs="Arial"/>
          <w:i/>
          <w:iCs/>
          <w:sz w:val="26"/>
          <w:szCs w:val="26"/>
        </w:rPr>
        <w:t xml:space="preserve">                                                                                  </w:t>
      </w:r>
      <w:bookmarkStart w:id="0" w:name="_GoBack"/>
      <w:bookmarkEnd w:id="0"/>
      <w:r w:rsidR="00B35C42" w:rsidRPr="00F4399F">
        <w:rPr>
          <w:rFonts w:ascii="Cambria" w:hAnsi="Cambria" w:cs="Arial"/>
          <w:i/>
          <w:iCs/>
          <w:sz w:val="26"/>
          <w:szCs w:val="26"/>
        </w:rPr>
        <w:t>AGRIȘ, la ___________2025</w:t>
      </w:r>
    </w:p>
    <w:p w14:paraId="29129900" w14:textId="77777777" w:rsidR="00B35C42" w:rsidRPr="00F4399F" w:rsidRDefault="00B35C42" w:rsidP="00B35C42">
      <w:pPr>
        <w:spacing w:line="360" w:lineRule="auto"/>
        <w:ind w:firstLine="720"/>
        <w:jc w:val="right"/>
        <w:rPr>
          <w:rFonts w:ascii="Cambria" w:hAnsi="Cambria" w:cs="Arial"/>
          <w:b/>
          <w:bCs/>
          <w:sz w:val="26"/>
          <w:szCs w:val="26"/>
        </w:rPr>
      </w:pPr>
    </w:p>
    <w:p w14:paraId="1B6ED87F" w14:textId="3CDDCEC2" w:rsidR="00F4399F" w:rsidRPr="003613C8" w:rsidRDefault="00F4399F" w:rsidP="00F4399F">
      <w:pPr>
        <w:tabs>
          <w:tab w:val="left" w:pos="6888"/>
        </w:tabs>
        <w:ind w:right="-279" w:firstLine="72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</w:t>
      </w:r>
      <w:r w:rsidRPr="003613C8">
        <w:rPr>
          <w:rFonts w:ascii="Cambria" w:hAnsi="Cambria"/>
          <w:b/>
        </w:rPr>
        <w:t>Agriș la 20.06.2025</w:t>
      </w:r>
    </w:p>
    <w:p w14:paraId="06743F4E" w14:textId="77777777" w:rsidR="00F4399F" w:rsidRPr="00CD7DDB" w:rsidRDefault="00F4399F" w:rsidP="00F4399F">
      <w:pPr>
        <w:tabs>
          <w:tab w:val="left" w:pos="2540"/>
        </w:tabs>
        <w:rPr>
          <w:rFonts w:ascii="Cambria" w:hAnsi="Cambria"/>
          <w:i/>
        </w:rPr>
      </w:pPr>
      <w:r w:rsidRPr="00CD7DDB">
        <w:rPr>
          <w:rFonts w:ascii="Cambria" w:hAnsi="Cambria"/>
        </w:rPr>
        <w:tab/>
      </w:r>
      <w:r w:rsidRPr="00CD7DDB">
        <w:rPr>
          <w:rFonts w:ascii="Cambria" w:hAnsi="Cambria"/>
        </w:rPr>
        <w:tab/>
      </w:r>
      <w:r w:rsidRPr="00CD7DDB">
        <w:rPr>
          <w:rFonts w:ascii="Cambria" w:hAnsi="Cambria"/>
        </w:rPr>
        <w:tab/>
      </w:r>
      <w:r w:rsidRPr="00CD7DDB">
        <w:rPr>
          <w:rFonts w:ascii="Cambria" w:hAnsi="Cambria"/>
        </w:rPr>
        <w:tab/>
      </w:r>
      <w:r w:rsidRPr="00CD7DDB">
        <w:rPr>
          <w:rFonts w:ascii="Cambria" w:hAnsi="Cambria"/>
        </w:rPr>
        <w:tab/>
      </w:r>
      <w:r w:rsidRPr="00CD7DDB">
        <w:rPr>
          <w:rFonts w:ascii="Cambria" w:hAnsi="Cambria"/>
        </w:rPr>
        <w:tab/>
      </w:r>
      <w:r w:rsidRPr="00CD7DDB">
        <w:rPr>
          <w:rFonts w:ascii="Cambria" w:hAnsi="Cambria"/>
        </w:rPr>
        <w:tab/>
      </w:r>
      <w:r w:rsidRPr="00CD7DDB">
        <w:rPr>
          <w:rFonts w:ascii="Cambria" w:hAnsi="Cambria"/>
        </w:rPr>
        <w:tab/>
      </w:r>
    </w:p>
    <w:p w14:paraId="34AD4B88" w14:textId="77777777" w:rsidR="00F4399F" w:rsidRPr="00CD7DDB" w:rsidRDefault="00F4399F" w:rsidP="00F4399F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 w:rsidRPr="00CD7DDB">
        <w:rPr>
          <w:rFonts w:ascii="Cambria" w:hAnsi="Cambria"/>
          <w:lang w:val="ro-RO" w:eastAsia="ro-RO"/>
        </w:rPr>
        <w:t xml:space="preserve">               </w:t>
      </w:r>
      <w:r w:rsidRPr="00CD7DDB">
        <w:rPr>
          <w:rFonts w:ascii="Cambria" w:hAnsi="Cambria"/>
          <w:b/>
        </w:rPr>
        <w:t>INIȚIATOR,</w:t>
      </w:r>
      <w:r w:rsidRPr="00CD7DDB">
        <w:rPr>
          <w:rFonts w:ascii="Cambria" w:hAnsi="Cambria"/>
          <w:b/>
        </w:rPr>
        <w:tab/>
      </w:r>
      <w:r w:rsidRPr="00CD7DDB">
        <w:rPr>
          <w:rFonts w:ascii="Cambria" w:hAnsi="Cambria"/>
          <w:b/>
        </w:rPr>
        <w:tab/>
      </w:r>
      <w:r w:rsidRPr="00CD7DDB">
        <w:rPr>
          <w:rFonts w:ascii="Cambria" w:hAnsi="Cambria"/>
          <w:b/>
        </w:rPr>
        <w:tab/>
      </w:r>
      <w:r w:rsidRPr="00CD7DDB">
        <w:rPr>
          <w:rFonts w:ascii="Cambria" w:hAnsi="Cambria"/>
          <w:b/>
        </w:rPr>
        <w:tab/>
      </w:r>
      <w:r w:rsidRPr="00CD7DDB">
        <w:rPr>
          <w:rFonts w:ascii="Cambria" w:hAnsi="Cambria"/>
          <w:b/>
        </w:rPr>
        <w:tab/>
      </w:r>
      <w:r w:rsidRPr="00CD7DDB">
        <w:rPr>
          <w:rFonts w:ascii="Cambria" w:hAnsi="Cambria"/>
          <w:b/>
        </w:rPr>
        <w:tab/>
        <w:t xml:space="preserve">             </w:t>
      </w:r>
      <w:proofErr w:type="spellStart"/>
      <w:r w:rsidRPr="00CD7DDB">
        <w:rPr>
          <w:rFonts w:ascii="Cambria" w:hAnsi="Cambria"/>
          <w:b/>
        </w:rPr>
        <w:t>Avizează</w:t>
      </w:r>
      <w:proofErr w:type="spellEnd"/>
      <w:r w:rsidRPr="00CD7DDB">
        <w:rPr>
          <w:rFonts w:ascii="Cambria" w:hAnsi="Cambria"/>
          <w:b/>
        </w:rPr>
        <w:t>,</w:t>
      </w:r>
    </w:p>
    <w:p w14:paraId="77378315" w14:textId="77777777" w:rsidR="00F4399F" w:rsidRPr="00CD7DDB" w:rsidRDefault="00F4399F" w:rsidP="00F4399F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PRIMAR       </w:t>
      </w:r>
      <w:r w:rsidRPr="00CD7DDB">
        <w:rPr>
          <w:rFonts w:ascii="Cambria" w:hAnsi="Cambria"/>
          <w:b/>
        </w:rPr>
        <w:t xml:space="preserve">      </w:t>
      </w:r>
      <w:r>
        <w:rPr>
          <w:rFonts w:ascii="Cambria" w:hAnsi="Cambria"/>
          <w:b/>
        </w:rPr>
        <w:t xml:space="preserve">   </w:t>
      </w:r>
      <w:r w:rsidRPr="00CD7DDB">
        <w:rPr>
          <w:rFonts w:ascii="Cambria" w:hAnsi="Cambria"/>
          <w:b/>
        </w:rPr>
        <w:t xml:space="preserve">   </w:t>
      </w:r>
      <w:proofErr w:type="spellStart"/>
      <w:r w:rsidRPr="00CD7DDB">
        <w:rPr>
          <w:rFonts w:ascii="Cambria" w:hAnsi="Cambria"/>
          <w:b/>
        </w:rPr>
        <w:t>Secretar</w:t>
      </w:r>
      <w:proofErr w:type="spellEnd"/>
      <w:r w:rsidRPr="00CD7DDB">
        <w:rPr>
          <w:rFonts w:ascii="Cambria" w:hAnsi="Cambria"/>
          <w:b/>
        </w:rPr>
        <w:t xml:space="preserve"> general cu </w:t>
      </w:r>
      <w:proofErr w:type="spellStart"/>
      <w:r w:rsidRPr="00CD7DDB">
        <w:rPr>
          <w:rFonts w:ascii="Cambria" w:hAnsi="Cambria"/>
          <w:b/>
        </w:rPr>
        <w:t>exercitare</w:t>
      </w:r>
      <w:proofErr w:type="spellEnd"/>
      <w:r w:rsidRPr="00CD7DDB">
        <w:rPr>
          <w:rFonts w:ascii="Cambria" w:hAnsi="Cambria"/>
          <w:b/>
        </w:rPr>
        <w:t xml:space="preserve"> cu </w:t>
      </w:r>
      <w:proofErr w:type="spellStart"/>
      <w:r w:rsidRPr="00CD7DDB">
        <w:rPr>
          <w:rFonts w:ascii="Cambria" w:hAnsi="Cambria"/>
          <w:b/>
        </w:rPr>
        <w:t>caracter</w:t>
      </w:r>
      <w:proofErr w:type="spellEnd"/>
      <w:r w:rsidRPr="00CD7DDB">
        <w:rPr>
          <w:rFonts w:ascii="Cambria" w:hAnsi="Cambria"/>
          <w:b/>
        </w:rPr>
        <w:t xml:space="preserve"> </w:t>
      </w:r>
      <w:proofErr w:type="spellStart"/>
      <w:r w:rsidRPr="00CD7DDB">
        <w:rPr>
          <w:rFonts w:ascii="Cambria" w:hAnsi="Cambria"/>
          <w:b/>
        </w:rPr>
        <w:t>temporar</w:t>
      </w:r>
      <w:proofErr w:type="spellEnd"/>
    </w:p>
    <w:p w14:paraId="27ACC54D" w14:textId="77777777" w:rsidR="00F4399F" w:rsidRPr="00CD7DDB" w:rsidRDefault="00F4399F" w:rsidP="00F4399F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Pr="00CD7DDB">
        <w:rPr>
          <w:rFonts w:ascii="Cambria" w:hAnsi="Cambria"/>
          <w:b/>
        </w:rPr>
        <w:t xml:space="preserve">  Szabo </w:t>
      </w:r>
      <w:proofErr w:type="spellStart"/>
      <w:r w:rsidRPr="00CD7DDB">
        <w:rPr>
          <w:rFonts w:ascii="Cambria" w:hAnsi="Cambria"/>
          <w:b/>
        </w:rPr>
        <w:t>Elek</w:t>
      </w:r>
      <w:proofErr w:type="spellEnd"/>
      <w:r w:rsidRPr="00CD7DDB">
        <w:rPr>
          <w:rFonts w:ascii="Cambria" w:hAnsi="Cambria"/>
          <w:b/>
        </w:rPr>
        <w:t xml:space="preserve">          </w:t>
      </w:r>
      <w:r w:rsidRPr="00CD7DDB">
        <w:rPr>
          <w:rFonts w:ascii="Cambria" w:hAnsi="Cambria"/>
          <w:b/>
        </w:rPr>
        <w:tab/>
      </w:r>
      <w:r w:rsidRPr="00CD7DDB">
        <w:rPr>
          <w:rFonts w:ascii="Cambria" w:hAnsi="Cambria"/>
          <w:b/>
        </w:rPr>
        <w:tab/>
      </w:r>
      <w:r w:rsidRPr="00CD7DDB">
        <w:rPr>
          <w:rFonts w:ascii="Cambria" w:hAnsi="Cambria"/>
          <w:b/>
        </w:rPr>
        <w:tab/>
      </w:r>
      <w:r w:rsidRPr="00CD7DDB">
        <w:rPr>
          <w:rFonts w:ascii="Cambria" w:hAnsi="Cambria"/>
          <w:b/>
        </w:rPr>
        <w:tab/>
        <w:t xml:space="preserve">                 </w:t>
      </w:r>
      <w:r>
        <w:rPr>
          <w:rFonts w:ascii="Cambria" w:hAnsi="Cambria"/>
          <w:b/>
        </w:rPr>
        <w:t xml:space="preserve">    </w:t>
      </w:r>
      <w:r w:rsidRPr="00CD7DDB">
        <w:rPr>
          <w:rFonts w:ascii="Cambria" w:hAnsi="Cambria"/>
          <w:b/>
        </w:rPr>
        <w:t xml:space="preserve"> </w:t>
      </w:r>
      <w:proofErr w:type="spellStart"/>
      <w:r w:rsidRPr="00CD7DDB">
        <w:rPr>
          <w:rFonts w:ascii="Cambria" w:hAnsi="Cambria"/>
          <w:b/>
        </w:rPr>
        <w:t>Csorba</w:t>
      </w:r>
      <w:proofErr w:type="spellEnd"/>
      <w:r w:rsidRPr="00CD7DDB">
        <w:rPr>
          <w:rFonts w:ascii="Cambria" w:hAnsi="Cambria"/>
          <w:b/>
        </w:rPr>
        <w:t xml:space="preserve"> </w:t>
      </w:r>
      <w:proofErr w:type="spellStart"/>
      <w:r w:rsidRPr="00CD7DDB">
        <w:rPr>
          <w:rFonts w:ascii="Cambria" w:hAnsi="Cambria"/>
          <w:b/>
        </w:rPr>
        <w:t>Levente</w:t>
      </w:r>
      <w:proofErr w:type="spellEnd"/>
    </w:p>
    <w:p w14:paraId="2A19DA70" w14:textId="77777777" w:rsidR="00F4399F" w:rsidRPr="009E2E0A" w:rsidRDefault="00F4399F" w:rsidP="00F4399F">
      <w:pPr>
        <w:keepNext/>
        <w:spacing w:before="240" w:after="60" w:line="360" w:lineRule="auto"/>
        <w:ind w:firstLine="708"/>
        <w:outlineLvl w:val="1"/>
        <w:rPr>
          <w:rFonts w:ascii="Cambria" w:hAnsi="Cambria" w:cstheme="minorBidi"/>
          <w:sz w:val="26"/>
          <w:szCs w:val="26"/>
        </w:rPr>
      </w:pPr>
    </w:p>
    <w:p w14:paraId="342F5F42" w14:textId="11498876" w:rsidR="00191C1A" w:rsidRPr="00F4399F" w:rsidRDefault="00191C1A" w:rsidP="00B35C42">
      <w:pPr>
        <w:keepNext/>
        <w:spacing w:before="240" w:after="60" w:line="360" w:lineRule="auto"/>
        <w:ind w:firstLine="708"/>
        <w:outlineLvl w:val="1"/>
        <w:rPr>
          <w:rFonts w:ascii="Cambria" w:hAnsi="Cambria"/>
        </w:rPr>
      </w:pPr>
    </w:p>
    <w:sectPr w:rsidR="00191C1A" w:rsidRPr="00F43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1A"/>
    <w:rsid w:val="00057A4F"/>
    <w:rsid w:val="00066F4D"/>
    <w:rsid w:val="00191C1A"/>
    <w:rsid w:val="003677B6"/>
    <w:rsid w:val="004074CE"/>
    <w:rsid w:val="0052439D"/>
    <w:rsid w:val="00553812"/>
    <w:rsid w:val="00586497"/>
    <w:rsid w:val="00632676"/>
    <w:rsid w:val="00647385"/>
    <w:rsid w:val="00670746"/>
    <w:rsid w:val="00822356"/>
    <w:rsid w:val="009636F4"/>
    <w:rsid w:val="00A65690"/>
    <w:rsid w:val="00A80084"/>
    <w:rsid w:val="00AD07D3"/>
    <w:rsid w:val="00AE7522"/>
    <w:rsid w:val="00B35C42"/>
    <w:rsid w:val="00BC73C0"/>
    <w:rsid w:val="00BF5500"/>
    <w:rsid w:val="00C25DE8"/>
    <w:rsid w:val="00C4339A"/>
    <w:rsid w:val="00CB4E26"/>
    <w:rsid w:val="00CC6573"/>
    <w:rsid w:val="00CE5C94"/>
    <w:rsid w:val="00CE7F1D"/>
    <w:rsid w:val="00D01A14"/>
    <w:rsid w:val="00D10C64"/>
    <w:rsid w:val="00DA1744"/>
    <w:rsid w:val="00E3431F"/>
    <w:rsid w:val="00EB4962"/>
    <w:rsid w:val="00F4399F"/>
    <w:rsid w:val="00F830DE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44CB"/>
  <w15:chartTrackingRefBased/>
  <w15:docId w15:val="{6324F52C-833D-4496-A20C-99EC5283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1C1A"/>
    <w:pPr>
      <w:widowControl w:val="0"/>
      <w:spacing w:line="240" w:lineRule="auto"/>
      <w:jc w:val="left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22356"/>
    <w:pPr>
      <w:keepNext/>
      <w:keepLines/>
      <w:widowControl/>
      <w:spacing w:after="1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19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191C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15pt">
    <w:name w:val="Body text (2) + 11.5 pt"/>
    <w:aliases w:val="Italic"/>
    <w:basedOn w:val="Bodytext2"/>
    <w:rsid w:val="00191C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 w:eastAsia="ro-RO" w:bidi="ro-RO"/>
    </w:rPr>
  </w:style>
  <w:style w:type="character" w:customStyle="1" w:styleId="Bodytext20">
    <w:name w:val="Body text (2)"/>
    <w:basedOn w:val="Bodytext2"/>
    <w:rsid w:val="0019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9"/>
    <w:rsid w:val="00822356"/>
    <w:rPr>
      <w:rFonts w:ascii="Times New Roman" w:eastAsia="Times New Roman" w:hAnsi="Times New Roman" w:cs="Times New Roman"/>
      <w:b/>
      <w:bCs/>
      <w:kern w:val="0"/>
      <w:sz w:val="28"/>
      <w:szCs w:val="28"/>
      <w:lang w:val="ro-RO"/>
      <w14:ligatures w14:val="none"/>
    </w:rPr>
  </w:style>
  <w:style w:type="paragraph" w:styleId="NoSpacing">
    <w:name w:val="No Spacing"/>
    <w:uiPriority w:val="1"/>
    <w:qFormat/>
    <w:rsid w:val="00822356"/>
    <w:pPr>
      <w:spacing w:line="240" w:lineRule="auto"/>
      <w:jc w:val="left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NormalWeb">
    <w:name w:val="Normal (Web)"/>
    <w:basedOn w:val="Normal"/>
    <w:uiPriority w:val="99"/>
    <w:unhideWhenUsed/>
    <w:rsid w:val="00F4399F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 deseuri</dc:creator>
  <cp:keywords/>
  <dc:description/>
  <cp:lastModifiedBy>Adm</cp:lastModifiedBy>
  <cp:revision>11</cp:revision>
  <dcterms:created xsi:type="dcterms:W3CDTF">2025-06-12T14:49:00Z</dcterms:created>
  <dcterms:modified xsi:type="dcterms:W3CDTF">2025-06-20T08:50:00Z</dcterms:modified>
</cp:coreProperties>
</file>